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REPERTOÁROVÝ LIST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skupiny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b0f0"/>
          <w:sz w:val="20"/>
          <w:szCs w:val="20"/>
          <w:highlight w:val="white"/>
          <w:u w:val="none"/>
          <w:vertAlign w:val="baseline"/>
          <w:rtl w:val="0"/>
        </w:rPr>
        <w:t xml:space="preserve">………………Oswald</w:t>
      </w:r>
      <w:r w:rsidDel="00000000" w:rsidR="00000000" w:rsidRPr="00000000">
        <w:rPr>
          <w:rFonts w:ascii="Arial" w:cs="Arial" w:eastAsia="Arial" w:hAnsi="Arial"/>
          <w:b w:val="1"/>
          <w:color w:val="00b0f0"/>
          <w:highlight w:val="white"/>
          <w:rtl w:val="0"/>
        </w:rPr>
        <w:t xml:space="preserve">ovi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b0f0"/>
          <w:sz w:val="20"/>
          <w:szCs w:val="20"/>
          <w:highlight w:val="white"/>
          <w:u w:val="none"/>
          <w:vertAlign w:val="baseline"/>
          <w:rtl w:val="0"/>
        </w:rPr>
        <w:t xml:space="preserve">……………..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užitých dne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……3.8.2024…………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festivalu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Beseda u Bigbítu 2024 v Tasově u Veselí nad Moravou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2.0" w:type="dxa"/>
        <w:jc w:val="left"/>
        <w:tblLayout w:type="fixed"/>
        <w:tblLook w:val="0000"/>
      </w:tblPr>
      <w:tblGrid>
        <w:gridCol w:w="3402"/>
        <w:gridCol w:w="3402"/>
        <w:gridCol w:w="3408"/>
        <w:tblGridChange w:id="0">
          <w:tblGrid>
            <w:gridCol w:w="3402"/>
            <w:gridCol w:w="3402"/>
            <w:gridCol w:w="3408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Název skladby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 hudby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 textu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Earthica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Andrea Rottin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Andrea Rottin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Andrea Rottin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Andrea Rottin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Oblivion Song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Andrea Rottin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Andrea Rottin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Right After You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Andrea Rottin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Andrea Rottin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Higher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Andrea Rottin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Andrea Rottin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Andrić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Andrea Rottin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Andrea Rottin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Things Being Said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Andrea Rottin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Andrea Rottin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One Way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Andrea Rottin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Andrea Rottin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(Pozn.: možné nahradit vlastním předtištěným repertoárovým listem.)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7" w:w="11905" w:orient="portrait"/>
      <w:pgMar w:bottom="1298" w:top="794" w:left="850" w:right="850" w:header="708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103"/>
        <w:tab w:val="right" w:leader="none" w:pos="102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cs-CZ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suppressAutoHyphens w:val="0"/>
      <w:overflowPunct w:val="0"/>
      <w:autoSpaceDE w:val="0"/>
      <w:spacing w:line="1" w:lineRule="atLeast"/>
      <w:ind w:left="0" w:right="0" w:leftChars="-1" w:rightChars="0" w:firstLine="0" w:firstLineChars="-1"/>
      <w:jc w:val="center"/>
      <w:textDirection w:val="btLr"/>
      <w:textAlignment w:val="baseline"/>
      <w:outlineLvl w:val="0"/>
    </w:pPr>
    <w:rPr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ar-SA" w:val="de-DE"/>
    </w:rPr>
  </w:style>
  <w:style w:type="paragraph" w:styleId="Nadpis3">
    <w:name w:val="Nadpis 3"/>
    <w:basedOn w:val="Normální"/>
    <w:next w:val="Normální"/>
    <w:autoRedefine w:val="0"/>
    <w:hidden w:val="0"/>
    <w:qFormat w:val="0"/>
    <w:pPr>
      <w:keepNext w:val="1"/>
      <w:numPr>
        <w:ilvl w:val="2"/>
        <w:numId w:val="1"/>
      </w:numPr>
      <w:suppressAutoHyphens w:val="0"/>
      <w:overflowPunct w:val="0"/>
      <w:autoSpaceDE w:val="0"/>
      <w:spacing w:after="60" w:before="0" w:line="1" w:lineRule="atLeast"/>
      <w:ind w:left="1077" w:right="0" w:leftChars="-1" w:rightChars="0" w:hanging="720" w:firstLineChars="-1"/>
      <w:jc w:val="center"/>
      <w:textDirection w:val="btLr"/>
      <w:textAlignment w:val="baseline"/>
      <w:outlineLvl w:val="2"/>
    </w:pPr>
    <w:rPr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ar-SA" w:val="en-US"/>
    </w:rPr>
  </w:style>
  <w:style w:type="paragraph" w:styleId="Nadpis4">
    <w:name w:val="Nadpis 4"/>
    <w:basedOn w:val="Normální"/>
    <w:next w:val="Normální"/>
    <w:autoRedefine w:val="0"/>
    <w:hidden w:val="0"/>
    <w:qFormat w:val="0"/>
    <w:pPr>
      <w:keepNext w:val="1"/>
      <w:suppressAutoHyphens w:val="0"/>
      <w:overflowPunct w:val="0"/>
      <w:autoSpaceDE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w w:val="100"/>
      <w:position w:val="-1"/>
      <w:sz w:val="32"/>
      <w:effect w:val="none"/>
      <w:vertAlign w:val="baseline"/>
      <w:cs w:val="0"/>
      <w:em w:val="none"/>
      <w:lang w:bidi="ar-SA" w:eastAsia="ar-SA" w:val="en-US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4z1">
    <w:name w:val="WW8Num4z1"/>
    <w:next w:val="WW8Num4z1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2">
    <w:name w:val="Standardní písmo odstavce2"/>
    <w:next w:val="Standardnípísmoodstavce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1">
    <w:name w:val="Standardní písmo odstavce1"/>
    <w:next w:val="Standardnípísmoodstavc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nakypropoznámkupodčarou">
    <w:name w:val="Znaky pro poznámku pod čarou"/>
    <w:next w:val="Znakypropoznámkupodčaro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Standardnípísmoodstavce">
    <w:name w:val="WW-Standardní písmo odstavce"/>
    <w:next w:val="WW-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ledovanýodkaz">
    <w:name w:val="Sledovaný odkaz"/>
    <w:next w:val="Sledovanýodkaz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Znakyprovysvětlivky">
    <w:name w:val="Znaky pro vysvětlivky"/>
    <w:next w:val="Znakyprovysvětlivk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dpis">
    <w:name w:val="Nadpis"/>
    <w:basedOn w:val="Normální"/>
    <w:next w:val="Základnítext"/>
    <w:autoRedefine w:val="0"/>
    <w:hidden w:val="0"/>
    <w:qFormat w:val="0"/>
    <w:pPr>
      <w:keepNext w:val="1"/>
      <w:suppressAutoHyphens w:val="0"/>
      <w:overflowPunct w:val="0"/>
      <w:autoSpaceDE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uxi Sans" w:cs="Lucidasans" w:eastAsia="Mincho" w:hAnsi="Luxi Sans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Seznam">
    <w:name w:val="Seznam"/>
    <w:basedOn w:val="Základnítext"/>
    <w:next w:val="Seznam"/>
    <w:autoRedefine w:val="0"/>
    <w:hidden w:val="0"/>
    <w:qFormat w:val="0"/>
    <w:pPr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Luxi Sans" w:cs="Lucidasans" w:hAnsi="Luxi Sans"/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Popisek">
    <w:name w:val="Popisek"/>
    <w:basedOn w:val="Normální"/>
    <w:next w:val="Popisek"/>
    <w:autoRedefine w:val="0"/>
    <w:hidden w:val="0"/>
    <w:qFormat w:val="0"/>
    <w:pPr>
      <w:suppressLineNumbers w:val="1"/>
      <w:suppressAutoHyphens w:val="0"/>
      <w:overflowPunct w:val="0"/>
      <w:autoSpaceDE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Luxi Sans" w:cs="Lucidasans" w:hAnsi="Luxi Sans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cs-CZ"/>
    </w:rPr>
  </w:style>
  <w:style w:type="paragraph" w:styleId="Rejstřík">
    <w:name w:val="Rejstřík"/>
    <w:basedOn w:val="Normální"/>
    <w:next w:val="Rejstřík"/>
    <w:autoRedefine w:val="0"/>
    <w:hidden w:val="0"/>
    <w:qFormat w:val="0"/>
    <w:pPr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uxi Sans" w:cs="Lucidasans" w:hAnsi="Luxi Sans"/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Základnítextodsazený">
    <w:name w:val="Základní text odsazený"/>
    <w:basedOn w:val="Základnítext"/>
    <w:next w:val="Základnítextodsazený"/>
    <w:autoRedefine w:val="0"/>
    <w:hidden w:val="0"/>
    <w:qFormat w:val="0"/>
    <w:pPr>
      <w:suppressAutoHyphens w:val="0"/>
      <w:overflowPunct w:val="0"/>
      <w:autoSpaceDE w:val="0"/>
      <w:spacing w:after="120" w:before="0" w:line="1" w:lineRule="atLeast"/>
      <w:ind w:left="283" w:right="0" w:leftChars="-1" w:rightChars="0" w:firstLine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suppressLineNumbers w:val="1"/>
      <w:tabs>
        <w:tab w:val="center" w:leader="none" w:pos="5103"/>
        <w:tab w:val="right" w:leader="none" w:pos="10206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Obsahtabulky">
    <w:name w:val="Obsah tabulky"/>
    <w:basedOn w:val="Základnítext"/>
    <w:next w:val="Obsahtabulky"/>
    <w:autoRedefine w:val="0"/>
    <w:hidden w:val="0"/>
    <w:qFormat w:val="0"/>
    <w:pPr>
      <w:suppressLineNumbers w:val="1"/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Nadpistabulky">
    <w:name w:val="Nadpis tabulky"/>
    <w:basedOn w:val="Obsahtabulky"/>
    <w:next w:val="Nadpistabulky"/>
    <w:autoRedefine w:val="0"/>
    <w:hidden w:val="0"/>
    <w:qFormat w:val="0"/>
    <w:pPr>
      <w:suppressLineNumbers w:val="1"/>
      <w:suppressAutoHyphens w:val="0"/>
      <w:overflowPunct w:val="0"/>
      <w:autoSpaceDE w:val="0"/>
      <w:spacing w:after="120" w:before="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i w:val="1"/>
      <w:iCs w:val="1"/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WW-Základnítext2">
    <w:name w:val="WW-Základní text 2"/>
    <w:basedOn w:val="Normální"/>
    <w:next w:val="WW-Základnítext2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cs-CZ"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suppressLineNumbers w:val="1"/>
      <w:tabs>
        <w:tab w:val="center" w:leader="none" w:pos="4818"/>
        <w:tab w:val="right" w:leader="none" w:pos="9637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character" w:styleId="Silné">
    <w:name w:val="Silné"/>
    <w:next w:val="Siln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1"/>
    <w:pPr>
      <w:suppressAutoHyphens w:val="1"/>
      <w:overflowPunct w:val="1"/>
      <w:autoSpaceDE w:val="1"/>
      <w:spacing w:after="119" w:before="100" w:beforeAutospacing="1" w:line="1" w:lineRule="atLeast"/>
      <w:ind w:leftChars="-1" w:rightChars="0" w:firstLineChars="-1"/>
      <w:textDirection w:val="btLr"/>
      <w:textAlignment w:val="auto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Nevyřešenázmínka">
    <w:name w:val="Nevyřešená zmínka"/>
    <w:next w:val="Nevyřešenázmínka"/>
    <w:autoRedefine w:val="0"/>
    <w:hidden w:val="0"/>
    <w:qFormat w:val="1"/>
    <w:rPr>
      <w:color w:val="808080"/>
      <w:w w:val="100"/>
      <w:position w:val="-1"/>
      <w:effect w:val="none"/>
      <w:shd w:color="auto" w:fill="e6e6e6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ETBUrbmd5zfjYw3Cy7k9/vhvVg==">CgMxLjA4AHIhMU91RzU0T2VuMU1tSjZSSDRVSkctTGR5dUdDTkRhbGox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2021-07-06T20:25:00Z</dcterms:created>
  <dc:creator>Zdenda</dc:creator>
</cp:coreProperties>
</file>