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1855" w14:textId="77777777" w:rsidR="001B73EB" w:rsidRDefault="001B73EB">
      <w:pPr>
        <w:tabs>
          <w:tab w:val="left" w:pos="372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Pražské kytarové kvarteto</w:t>
      </w:r>
    </w:p>
    <w:p w14:paraId="6A1537DD" w14:textId="57FE954C" w:rsidR="001B73EB" w:rsidRDefault="001B73EB">
      <w:pPr>
        <w:tabs>
          <w:tab w:val="left" w:pos="37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Marek Velemínský, Václav Kučera, </w:t>
      </w:r>
      <w:r w:rsidR="00347E77">
        <w:rPr>
          <w:rFonts w:ascii="Calibri" w:hAnsi="Calibri" w:cs="Calibri"/>
          <w:sz w:val="22"/>
          <w:szCs w:val="22"/>
        </w:rPr>
        <w:t xml:space="preserve">Matěj </w:t>
      </w:r>
      <w:proofErr w:type="spellStart"/>
      <w:r w:rsidR="00347E77">
        <w:rPr>
          <w:rFonts w:ascii="Calibri" w:hAnsi="Calibri" w:cs="Calibri"/>
          <w:sz w:val="22"/>
          <w:szCs w:val="22"/>
        </w:rPr>
        <w:t>Freml</w:t>
      </w:r>
      <w:proofErr w:type="spellEnd"/>
      <w:r w:rsidR="00347E7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Patrick Vacík</w:t>
      </w:r>
    </w:p>
    <w:p w14:paraId="4B0D01F6" w14:textId="77777777" w:rsidR="001B73EB" w:rsidRDefault="001B73EB">
      <w:pPr>
        <w:tabs>
          <w:tab w:val="left" w:pos="3720"/>
        </w:tabs>
        <w:jc w:val="center"/>
        <w:rPr>
          <w:rFonts w:ascii="Calibri" w:hAnsi="Calibri" w:cs="Calibri"/>
        </w:rPr>
      </w:pPr>
    </w:p>
    <w:p w14:paraId="4D110AB1" w14:textId="77777777" w:rsidR="001B73EB" w:rsidRDefault="001B73EB">
      <w:pPr>
        <w:tabs>
          <w:tab w:val="left" w:pos="3720"/>
        </w:tabs>
        <w:jc w:val="center"/>
        <w:rPr>
          <w:rFonts w:ascii="Calibri" w:hAnsi="Calibri" w:cs="Calibri"/>
        </w:rPr>
      </w:pPr>
    </w:p>
    <w:p w14:paraId="21D3F75A" w14:textId="77777777" w:rsidR="001B73EB" w:rsidRDefault="001B73EB">
      <w:pPr>
        <w:tabs>
          <w:tab w:val="left" w:pos="3694"/>
          <w:tab w:val="left" w:pos="3705"/>
          <w:tab w:val="left" w:pos="3976"/>
        </w:tabs>
      </w:pPr>
    </w:p>
    <w:p w14:paraId="5BC5035F" w14:textId="77777777" w:rsidR="001B73EB" w:rsidRDefault="001B73EB">
      <w:pPr>
        <w:pStyle w:val="Nadpis3"/>
        <w:tabs>
          <w:tab w:val="left" w:pos="3720"/>
          <w:tab w:val="left" w:pos="4536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Federico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Moreno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Torroba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ab/>
      </w:r>
      <w:proofErr w:type="spellStart"/>
      <w:r w:rsidRPr="009754FD">
        <w:rPr>
          <w:rFonts w:ascii="Calibri" w:hAnsi="Calibri" w:cs="Calibri"/>
          <w:b/>
          <w:bCs/>
          <w:sz w:val="26"/>
          <w:szCs w:val="26"/>
        </w:rPr>
        <w:t>Estampas</w:t>
      </w:r>
      <w:proofErr w:type="spellEnd"/>
      <w:r w:rsidRPr="009754FD">
        <w:rPr>
          <w:rFonts w:ascii="Calibri" w:hAnsi="Calibri" w:cs="Calibri"/>
          <w:b/>
          <w:bCs/>
          <w:sz w:val="28"/>
        </w:rPr>
        <w:tab/>
      </w:r>
      <w:r w:rsidRPr="009754FD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8"/>
        </w:rPr>
        <w:t xml:space="preserve">      </w:t>
      </w:r>
    </w:p>
    <w:p w14:paraId="301F3EE3" w14:textId="77777777" w:rsidR="001B73EB" w:rsidRDefault="001B73EB">
      <w:pPr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</w:rPr>
        <w:t>(1891-1982)</w:t>
      </w:r>
    </w:p>
    <w:p w14:paraId="39BC491B" w14:textId="77777777" w:rsidR="001B73EB" w:rsidRDefault="001B73EB">
      <w:pPr>
        <w:pStyle w:val="Nadpis1"/>
        <w:tabs>
          <w:tab w:val="left" w:pos="394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Bailando</w:t>
      </w:r>
      <w:proofErr w:type="spellEnd"/>
      <w:r>
        <w:rPr>
          <w:rFonts w:ascii="Calibri" w:hAnsi="Calibri" w:cs="Calibri"/>
          <w:sz w:val="20"/>
        </w:rPr>
        <w:t xml:space="preserve"> un Fandango Charro                                                                            </w:t>
      </w:r>
    </w:p>
    <w:p w14:paraId="074D64F5" w14:textId="77777777" w:rsidR="001B73EB" w:rsidRDefault="001B73EB">
      <w:pPr>
        <w:pStyle w:val="Nadpis1"/>
        <w:tabs>
          <w:tab w:val="left" w:pos="394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Remanso</w:t>
      </w:r>
      <w:proofErr w:type="spellEnd"/>
    </w:p>
    <w:p w14:paraId="3F26BDCE" w14:textId="77777777" w:rsidR="001B73EB" w:rsidRDefault="001B73EB">
      <w:pPr>
        <w:pStyle w:val="Nadpis1"/>
        <w:tabs>
          <w:tab w:val="left" w:pos="394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Fiesta en el Pueblo</w:t>
      </w:r>
    </w:p>
    <w:p w14:paraId="4C4C6785" w14:textId="77777777" w:rsidR="001B73EB" w:rsidRDefault="001B73EB">
      <w:pPr>
        <w:pStyle w:val="Nadpis1"/>
        <w:tabs>
          <w:tab w:val="left" w:pos="3969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Amanecer</w:t>
      </w:r>
      <w:proofErr w:type="spellEnd"/>
      <w:r>
        <w:rPr>
          <w:rFonts w:ascii="Calibri" w:hAnsi="Calibri" w:cs="Calibri"/>
          <w:sz w:val="20"/>
        </w:rPr>
        <w:t xml:space="preserve">  </w:t>
      </w:r>
    </w:p>
    <w:p w14:paraId="2A2C316F" w14:textId="77777777" w:rsidR="001B73EB" w:rsidRDefault="001B73EB">
      <w:pPr>
        <w:pStyle w:val="Nadpis1"/>
        <w:tabs>
          <w:tab w:val="left" w:pos="3969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</w:t>
      </w: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Camino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del</w:t>
      </w:r>
      <w:proofErr w:type="spellEnd"/>
      <w:r>
        <w:rPr>
          <w:rFonts w:ascii="Calibri" w:hAnsi="Calibri" w:cs="Calibri"/>
          <w:sz w:val="20"/>
        </w:rPr>
        <w:t xml:space="preserve"> molino </w:t>
      </w:r>
    </w:p>
    <w:p w14:paraId="7C713A2D" w14:textId="77777777" w:rsidR="001B73EB" w:rsidRDefault="001B73EB">
      <w:pPr>
        <w:pStyle w:val="Nadpis1"/>
        <w:tabs>
          <w:tab w:val="left" w:pos="3969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0"/>
        </w:rPr>
        <w:tab/>
      </w:r>
      <w:proofErr w:type="spellStart"/>
      <w:r>
        <w:rPr>
          <w:rFonts w:ascii="Calibri" w:hAnsi="Calibri" w:cs="Calibri"/>
          <w:sz w:val="20"/>
        </w:rPr>
        <w:t>Juegos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Infantiles</w:t>
      </w:r>
      <w:proofErr w:type="spellEnd"/>
      <w:r>
        <w:rPr>
          <w:rFonts w:ascii="Calibri" w:hAnsi="Calibri" w:cs="Calibri"/>
          <w:sz w:val="20"/>
        </w:rPr>
        <w:t xml:space="preserve">  </w:t>
      </w:r>
    </w:p>
    <w:p w14:paraId="1ED1BBCC" w14:textId="77777777" w:rsidR="001B73EB" w:rsidRDefault="001B73EB">
      <w:pPr>
        <w:pStyle w:val="Nadpis3"/>
        <w:tabs>
          <w:tab w:val="left" w:pos="3728"/>
        </w:tabs>
        <w:rPr>
          <w:rFonts w:ascii="Calibri" w:hAnsi="Calibri" w:cs="Calibri"/>
          <w:sz w:val="26"/>
          <w:szCs w:val="26"/>
        </w:rPr>
      </w:pPr>
    </w:p>
    <w:p w14:paraId="6F1E46DD" w14:textId="77777777" w:rsidR="001B73EB" w:rsidRDefault="001B73EB">
      <w:pPr>
        <w:tabs>
          <w:tab w:val="left" w:pos="3690"/>
        </w:tabs>
      </w:pPr>
    </w:p>
    <w:p w14:paraId="7791909B" w14:textId="77777777" w:rsidR="001B73EB" w:rsidRDefault="001B73EB">
      <w:pPr>
        <w:tabs>
          <w:tab w:val="left" w:pos="3945"/>
        </w:tabs>
        <w:rPr>
          <w:rFonts w:ascii="Calibri" w:hAnsi="Calibri" w:cs="Calibri"/>
        </w:rPr>
      </w:pPr>
    </w:p>
    <w:p w14:paraId="2665821F" w14:textId="77777777" w:rsidR="001B73EB" w:rsidRPr="009754FD" w:rsidRDefault="001B73EB">
      <w:pPr>
        <w:tabs>
          <w:tab w:val="left" w:pos="3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>Štěpán Rak</w:t>
      </w:r>
      <w:r>
        <w:rPr>
          <w:rFonts w:ascii="Calibri" w:hAnsi="Calibri" w:cs="Calibri"/>
          <w:sz w:val="26"/>
          <w:szCs w:val="26"/>
        </w:rPr>
        <w:tab/>
      </w:r>
      <w:r w:rsidRPr="009754FD">
        <w:rPr>
          <w:rFonts w:ascii="Calibri" w:hAnsi="Calibri" w:cs="Calibri"/>
          <w:b/>
          <w:bCs/>
          <w:sz w:val="26"/>
          <w:szCs w:val="26"/>
        </w:rPr>
        <w:t>Nálady</w:t>
      </w:r>
    </w:p>
    <w:p w14:paraId="1F3DA3D3" w14:textId="77777777" w:rsidR="001B73EB" w:rsidRDefault="001B73EB">
      <w:pPr>
        <w:tabs>
          <w:tab w:val="left" w:pos="36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(1945) </w:t>
      </w:r>
    </w:p>
    <w:p w14:paraId="1AC290D9" w14:textId="77777777" w:rsidR="001B73EB" w:rsidRDefault="001B73EB">
      <w:pPr>
        <w:tabs>
          <w:tab w:val="left" w:pos="3690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Lento cantabile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Allegro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53B9B57" w14:textId="77777777" w:rsidR="001B73EB" w:rsidRDefault="001B73EB">
      <w:pPr>
        <w:tabs>
          <w:tab w:val="left" w:pos="3712"/>
          <w:tab w:val="left" w:pos="3923"/>
          <w:tab w:val="left" w:pos="4536"/>
          <w:tab w:val="left" w:pos="496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</w:t>
      </w:r>
      <w:proofErr w:type="spellStart"/>
      <w:r>
        <w:rPr>
          <w:rFonts w:ascii="Calibri" w:hAnsi="Calibri" w:cs="Calibri"/>
        </w:rPr>
        <w:t>Tombeau</w:t>
      </w:r>
      <w:proofErr w:type="spellEnd"/>
    </w:p>
    <w:p w14:paraId="4AC32F86" w14:textId="77777777" w:rsidR="001B73EB" w:rsidRDefault="001B73EB">
      <w:pPr>
        <w:tabs>
          <w:tab w:val="left" w:pos="3712"/>
          <w:tab w:val="left" w:pos="3958"/>
          <w:tab w:val="left" w:pos="4536"/>
          <w:tab w:val="left" w:pos="496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Toccata                    </w:t>
      </w:r>
    </w:p>
    <w:p w14:paraId="3D02F621" w14:textId="77777777" w:rsidR="001B73EB" w:rsidRDefault="001B73EB">
      <w:pPr>
        <w:tabs>
          <w:tab w:val="left" w:pos="3694"/>
          <w:tab w:val="left" w:pos="3705"/>
        </w:tabs>
        <w:rPr>
          <w:sz w:val="26"/>
          <w:szCs w:val="26"/>
        </w:rPr>
      </w:pPr>
      <w:r>
        <w:rPr>
          <w:rFonts w:ascii="Calibri" w:hAnsi="Calibri" w:cs="Calibri"/>
        </w:rPr>
        <w:t xml:space="preserve"> </w:t>
      </w:r>
    </w:p>
    <w:p w14:paraId="46D8AC01" w14:textId="49EF3D3C" w:rsidR="004A1D57" w:rsidRDefault="004A1D57">
      <w:pPr>
        <w:tabs>
          <w:tab w:val="left" w:pos="3712"/>
          <w:tab w:val="left" w:pos="4536"/>
          <w:tab w:val="left" w:pos="4962"/>
        </w:tabs>
        <w:rPr>
          <w:sz w:val="26"/>
          <w:szCs w:val="26"/>
        </w:rPr>
      </w:pPr>
    </w:p>
    <w:p w14:paraId="7A0D07D3" w14:textId="77777777" w:rsidR="00181FED" w:rsidRDefault="00181FED">
      <w:pPr>
        <w:tabs>
          <w:tab w:val="left" w:pos="3712"/>
          <w:tab w:val="left" w:pos="4536"/>
          <w:tab w:val="left" w:pos="4962"/>
        </w:tabs>
        <w:rPr>
          <w:sz w:val="26"/>
          <w:szCs w:val="26"/>
        </w:rPr>
      </w:pPr>
    </w:p>
    <w:p w14:paraId="6EBFE0F4" w14:textId="77777777" w:rsidR="00181FED" w:rsidRDefault="00181FED" w:rsidP="00181FED">
      <w:pPr>
        <w:tabs>
          <w:tab w:val="left" w:pos="3717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Maurice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Ravel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ab/>
      </w:r>
      <w:r w:rsidRPr="009754FD">
        <w:rPr>
          <w:rFonts w:ascii="Calibri" w:hAnsi="Calibri" w:cs="Calibri"/>
          <w:b/>
          <w:bCs/>
          <w:sz w:val="26"/>
          <w:szCs w:val="26"/>
        </w:rPr>
        <w:t>Pavana za mrtvou infantku</w:t>
      </w:r>
      <w:r>
        <w:rPr>
          <w:rFonts w:ascii="Calibri" w:hAnsi="Calibri" w:cs="Calibri"/>
          <w:sz w:val="26"/>
          <w:szCs w:val="26"/>
        </w:rPr>
        <w:t xml:space="preserve"> *</w:t>
      </w:r>
    </w:p>
    <w:p w14:paraId="5225DE69" w14:textId="77777777" w:rsidR="00181FED" w:rsidRDefault="00181FED" w:rsidP="00181FED">
      <w:pPr>
        <w:tabs>
          <w:tab w:val="left" w:pos="3675"/>
          <w:tab w:val="left" w:pos="4536"/>
        </w:tabs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</w:rPr>
        <w:t xml:space="preserve">   (1875-1937)</w:t>
      </w:r>
    </w:p>
    <w:p w14:paraId="11D24008" w14:textId="77777777" w:rsidR="00181FED" w:rsidRDefault="00181FED" w:rsidP="00181FED">
      <w:pPr>
        <w:tabs>
          <w:tab w:val="left" w:pos="3705"/>
          <w:tab w:val="left" w:pos="4290"/>
        </w:tabs>
        <w:rPr>
          <w:rFonts w:ascii="Calibri" w:hAnsi="Calibri" w:cs="Calibri"/>
          <w:b/>
          <w:bCs/>
          <w:sz w:val="26"/>
          <w:szCs w:val="26"/>
        </w:rPr>
      </w:pPr>
    </w:p>
    <w:p w14:paraId="438AD58A" w14:textId="402EDD95" w:rsidR="00181FED" w:rsidRDefault="00181FED">
      <w:pPr>
        <w:tabs>
          <w:tab w:val="left" w:pos="3712"/>
          <w:tab w:val="left" w:pos="4536"/>
          <w:tab w:val="left" w:pos="4962"/>
        </w:tabs>
        <w:rPr>
          <w:sz w:val="26"/>
          <w:szCs w:val="26"/>
        </w:rPr>
      </w:pPr>
    </w:p>
    <w:p w14:paraId="7905B1A4" w14:textId="6A7CD0E5" w:rsidR="00181FED" w:rsidRDefault="00181FED">
      <w:pPr>
        <w:tabs>
          <w:tab w:val="left" w:pos="3712"/>
          <w:tab w:val="left" w:pos="4536"/>
          <w:tab w:val="left" w:pos="4962"/>
        </w:tabs>
        <w:rPr>
          <w:sz w:val="26"/>
          <w:szCs w:val="26"/>
        </w:rPr>
      </w:pPr>
    </w:p>
    <w:p w14:paraId="5166C5D2" w14:textId="77777777" w:rsidR="00181FED" w:rsidRDefault="00181FED">
      <w:pPr>
        <w:tabs>
          <w:tab w:val="left" w:pos="3712"/>
          <w:tab w:val="left" w:pos="4536"/>
          <w:tab w:val="left" w:pos="4962"/>
        </w:tabs>
        <w:rPr>
          <w:sz w:val="26"/>
          <w:szCs w:val="26"/>
        </w:rPr>
      </w:pPr>
    </w:p>
    <w:p w14:paraId="4E4DCF26" w14:textId="77777777" w:rsidR="001B73EB" w:rsidRPr="009754FD" w:rsidRDefault="001B73EB">
      <w:pPr>
        <w:tabs>
          <w:tab w:val="left" w:pos="3675"/>
          <w:tab w:val="left" w:pos="453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>Lukáš Sommer</w:t>
      </w:r>
      <w:r>
        <w:rPr>
          <w:rFonts w:ascii="Calibri" w:hAnsi="Calibri" w:cs="Calibri"/>
          <w:b/>
          <w:bCs/>
          <w:sz w:val="26"/>
          <w:szCs w:val="26"/>
        </w:rPr>
        <w:tab/>
      </w:r>
      <w:r w:rsidRPr="009754FD">
        <w:rPr>
          <w:rFonts w:ascii="Calibri" w:hAnsi="Calibri" w:cs="Calibri"/>
          <w:b/>
          <w:bCs/>
          <w:sz w:val="26"/>
          <w:szCs w:val="26"/>
        </w:rPr>
        <w:t xml:space="preserve">Chicago </w:t>
      </w:r>
      <w:proofErr w:type="spellStart"/>
      <w:r w:rsidRPr="009754FD">
        <w:rPr>
          <w:rFonts w:ascii="Calibri" w:hAnsi="Calibri" w:cs="Calibri"/>
          <w:b/>
          <w:bCs/>
          <w:sz w:val="26"/>
          <w:szCs w:val="26"/>
        </w:rPr>
        <w:t>steps</w:t>
      </w:r>
      <w:proofErr w:type="spellEnd"/>
    </w:p>
    <w:p w14:paraId="1A10D5CD" w14:textId="77777777" w:rsidR="001B73EB" w:rsidRDefault="001B73EB">
      <w:pPr>
        <w:tabs>
          <w:tab w:val="left" w:pos="3675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(1984)</w:t>
      </w:r>
    </w:p>
    <w:p w14:paraId="12E6C9A8" w14:textId="77777777" w:rsidR="001B73EB" w:rsidRDefault="001B73EB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Morning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Oak</w:t>
      </w:r>
      <w:proofErr w:type="spellEnd"/>
      <w:r>
        <w:rPr>
          <w:rFonts w:ascii="Calibri" w:hAnsi="Calibri" w:cs="Calibri"/>
        </w:rPr>
        <w:t xml:space="preserve"> Park</w:t>
      </w:r>
    </w:p>
    <w:p w14:paraId="3AD2DDA4" w14:textId="031AC284" w:rsidR="001B73EB" w:rsidRDefault="001B73EB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Clark Street </w:t>
      </w:r>
      <w:proofErr w:type="spellStart"/>
      <w:r>
        <w:rPr>
          <w:rFonts w:ascii="Calibri" w:hAnsi="Calibri" w:cs="Calibri"/>
        </w:rPr>
        <w:t>Beach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Evantson</w:t>
      </w:r>
      <w:proofErr w:type="spellEnd"/>
    </w:p>
    <w:p w14:paraId="34A4EF96" w14:textId="7E944990" w:rsidR="00347E77" w:rsidRDefault="00347E77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Grande Avenue</w:t>
      </w:r>
    </w:p>
    <w:p w14:paraId="468DAB7A" w14:textId="77777777" w:rsidR="001B73EB" w:rsidRDefault="001B73EB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Beatrix, Grand/Clark </w:t>
      </w:r>
      <w:proofErr w:type="spellStart"/>
      <w:r>
        <w:rPr>
          <w:rFonts w:ascii="Calibri" w:hAnsi="Calibri" w:cs="Calibri"/>
        </w:rPr>
        <w:t>Corner</w:t>
      </w:r>
      <w:proofErr w:type="spellEnd"/>
    </w:p>
    <w:p w14:paraId="43F84B6D" w14:textId="77777777" w:rsidR="001B73EB" w:rsidRDefault="001B73EB">
      <w:pPr>
        <w:tabs>
          <w:tab w:val="left" w:pos="3728"/>
        </w:tabs>
        <w:rPr>
          <w:rFonts w:ascii="Calibri" w:hAnsi="Calibri" w:cs="Calibri"/>
        </w:rPr>
      </w:pPr>
    </w:p>
    <w:p w14:paraId="277261DA" w14:textId="77777777" w:rsidR="001B73EB" w:rsidRDefault="001B73EB">
      <w:pPr>
        <w:tabs>
          <w:tab w:val="left" w:pos="3705"/>
          <w:tab w:val="left" w:pos="4290"/>
        </w:tabs>
      </w:pPr>
    </w:p>
    <w:p w14:paraId="0AC982D5" w14:textId="77777777" w:rsidR="00347E77" w:rsidRDefault="00347E77">
      <w:pPr>
        <w:tabs>
          <w:tab w:val="left" w:pos="3705"/>
          <w:tab w:val="left" w:pos="4290"/>
        </w:tabs>
        <w:rPr>
          <w:rFonts w:ascii="Calibri" w:hAnsi="Calibri" w:cs="Calibri"/>
          <w:b/>
          <w:bCs/>
          <w:sz w:val="26"/>
          <w:szCs w:val="26"/>
        </w:rPr>
      </w:pPr>
    </w:p>
    <w:p w14:paraId="466887BA" w14:textId="77777777" w:rsidR="00347E77" w:rsidRDefault="00347E77">
      <w:pPr>
        <w:tabs>
          <w:tab w:val="left" w:pos="3705"/>
          <w:tab w:val="left" w:pos="4290"/>
        </w:tabs>
        <w:rPr>
          <w:rFonts w:ascii="Calibri" w:hAnsi="Calibri" w:cs="Calibri"/>
          <w:b/>
          <w:bCs/>
          <w:sz w:val="26"/>
          <w:szCs w:val="26"/>
        </w:rPr>
      </w:pPr>
    </w:p>
    <w:p w14:paraId="48135072" w14:textId="60F23278" w:rsidR="00181FED" w:rsidRPr="004A1D57" w:rsidRDefault="00181FED" w:rsidP="00181FED">
      <w:pPr>
        <w:tabs>
          <w:tab w:val="left" w:pos="3705"/>
          <w:tab w:val="left" w:pos="429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Edvard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Hagerup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Grieg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ab/>
      </w:r>
      <w:r w:rsidRPr="009754FD">
        <w:rPr>
          <w:rFonts w:ascii="Calibri" w:hAnsi="Calibri" w:cs="Calibri"/>
          <w:b/>
          <w:bCs/>
          <w:sz w:val="26"/>
          <w:szCs w:val="26"/>
        </w:rPr>
        <w:t xml:space="preserve">Suita Peer </w:t>
      </w:r>
      <w:proofErr w:type="spellStart"/>
      <w:r w:rsidRPr="009754FD">
        <w:rPr>
          <w:rFonts w:ascii="Calibri" w:hAnsi="Calibri" w:cs="Calibri"/>
          <w:b/>
          <w:bCs/>
          <w:sz w:val="26"/>
          <w:szCs w:val="26"/>
        </w:rPr>
        <w:t>Gynt</w:t>
      </w:r>
      <w:proofErr w:type="spellEnd"/>
      <w:r>
        <w:rPr>
          <w:rFonts w:ascii="Calibri" w:hAnsi="Calibri" w:cs="Calibri"/>
          <w:sz w:val="26"/>
          <w:szCs w:val="26"/>
        </w:rPr>
        <w:t xml:space="preserve"> *</w:t>
      </w:r>
      <w:r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</w:rPr>
        <w:t xml:space="preserve">  (1873-1907)</w:t>
      </w:r>
    </w:p>
    <w:p w14:paraId="2801F836" w14:textId="77777777" w:rsidR="00181FED" w:rsidRDefault="00181FED" w:rsidP="00181FED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Ranní nálada</w:t>
      </w:r>
    </w:p>
    <w:p w14:paraId="6E9BFE70" w14:textId="77777777" w:rsidR="00181FED" w:rsidRDefault="00181FED" w:rsidP="00181FED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proofErr w:type="spellStart"/>
      <w:r>
        <w:rPr>
          <w:rFonts w:ascii="Calibri" w:hAnsi="Calibri" w:cs="Calibri"/>
        </w:rPr>
        <w:t>Anitřin</w:t>
      </w:r>
      <w:proofErr w:type="spellEnd"/>
      <w:r>
        <w:rPr>
          <w:rFonts w:ascii="Calibri" w:hAnsi="Calibri" w:cs="Calibri"/>
        </w:rPr>
        <w:t xml:space="preserve"> tanec</w:t>
      </w:r>
    </w:p>
    <w:p w14:paraId="717D122F" w14:textId="77777777" w:rsidR="00181FED" w:rsidRDefault="00181FED" w:rsidP="00181FED">
      <w:pPr>
        <w:tabs>
          <w:tab w:val="left" w:pos="3675"/>
          <w:tab w:val="left" w:pos="394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V jeskyni krále hor  </w:t>
      </w:r>
    </w:p>
    <w:p w14:paraId="1DEC41BA" w14:textId="77777777" w:rsidR="004A1D57" w:rsidRDefault="004A1D57">
      <w:pPr>
        <w:tabs>
          <w:tab w:val="left" w:pos="3705"/>
          <w:tab w:val="left" w:pos="4290"/>
        </w:tabs>
        <w:rPr>
          <w:rFonts w:ascii="Calibri" w:hAnsi="Calibri" w:cs="Calibri"/>
        </w:rPr>
      </w:pPr>
    </w:p>
    <w:p w14:paraId="0BA23226" w14:textId="77777777" w:rsidR="004A1D57" w:rsidRDefault="004A1D57">
      <w:pPr>
        <w:tabs>
          <w:tab w:val="left" w:pos="3705"/>
          <w:tab w:val="left" w:pos="4290"/>
        </w:tabs>
        <w:rPr>
          <w:rFonts w:ascii="Calibri" w:hAnsi="Calibri" w:cs="Calibri"/>
        </w:rPr>
      </w:pPr>
    </w:p>
    <w:p w14:paraId="0DB6E9A9" w14:textId="77777777" w:rsidR="001B73EB" w:rsidRDefault="001B73EB">
      <w:pPr>
        <w:tabs>
          <w:tab w:val="left" w:pos="3694"/>
        </w:tabs>
        <w:rPr>
          <w:rFonts w:ascii="Calibri" w:hAnsi="Calibri" w:cs="Calibri"/>
        </w:rPr>
      </w:pPr>
    </w:p>
    <w:p w14:paraId="3D2EA3EE" w14:textId="77777777" w:rsidR="001B73EB" w:rsidRDefault="001B73EB">
      <w:pPr>
        <w:tabs>
          <w:tab w:val="left" w:pos="3675"/>
          <w:tab w:val="left" w:pos="4536"/>
        </w:tabs>
        <w:rPr>
          <w:rFonts w:ascii="Calibri" w:hAnsi="Calibri" w:cs="Calibri"/>
        </w:rPr>
      </w:pPr>
    </w:p>
    <w:p w14:paraId="4153A964" w14:textId="77777777" w:rsidR="001B73EB" w:rsidRDefault="001B73EB">
      <w:pPr>
        <w:tabs>
          <w:tab w:val="left" w:pos="3675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*  transkripce Marek Velemínský</w:t>
      </w:r>
      <w:r>
        <w:rPr>
          <w:rFonts w:ascii="Calibri" w:hAnsi="Calibri" w:cs="Calibri"/>
          <w:sz w:val="22"/>
          <w:szCs w:val="22"/>
        </w:rPr>
        <w:t xml:space="preserve">      </w:t>
      </w:r>
    </w:p>
    <w:p w14:paraId="3E03225F" w14:textId="77777777" w:rsidR="001B73EB" w:rsidRDefault="001B73EB">
      <w:pPr>
        <w:tabs>
          <w:tab w:val="left" w:pos="3675"/>
          <w:tab w:val="left" w:pos="4536"/>
        </w:tabs>
        <w:rPr>
          <w:rFonts w:ascii="Calibri" w:hAnsi="Calibri" w:cs="Calibri"/>
        </w:rPr>
      </w:pPr>
    </w:p>
    <w:sectPr w:rsidR="001B73EB">
      <w:pgSz w:w="11906" w:h="16838"/>
      <w:pgMar w:top="450" w:right="1417" w:bottom="78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A19"/>
    <w:rsid w:val="00181FED"/>
    <w:rsid w:val="001B73EB"/>
    <w:rsid w:val="00347E77"/>
    <w:rsid w:val="004665C7"/>
    <w:rsid w:val="004A1D57"/>
    <w:rsid w:val="00597FAF"/>
    <w:rsid w:val="005A31E4"/>
    <w:rsid w:val="006A7B3D"/>
    <w:rsid w:val="009754FD"/>
    <w:rsid w:val="00A703CC"/>
    <w:rsid w:val="00AE4A19"/>
    <w:rsid w:val="00C33437"/>
    <w:rsid w:val="00CB72C6"/>
    <w:rsid w:val="00F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07DD9"/>
  <w15:chartTrackingRefBased/>
  <w15:docId w15:val="{62E531CC-229F-460C-99C6-5ACA78C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4536"/>
      </w:tabs>
      <w:outlineLvl w:val="4"/>
    </w:pPr>
    <w:rPr>
      <w:sz w:val="28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adpis10">
    <w:name w:val="Nadpis 10"/>
    <w:basedOn w:val="Nadpis"/>
    <w:next w:val="Zkladntext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PRAŽSKÉ  KYTAROVÉ  KVARTETO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PRAŽSKÉ  KYTAROVÉ  KVARTETO</dc:title>
  <dc:subject/>
  <dc:creator>Marek Velemínský</dc:creator>
  <cp:keywords/>
  <cp:lastModifiedBy>Marek Velemínský</cp:lastModifiedBy>
  <cp:revision>2</cp:revision>
  <cp:lastPrinted>2002-04-01T20:09:00Z</cp:lastPrinted>
  <dcterms:created xsi:type="dcterms:W3CDTF">2022-01-15T18:25:00Z</dcterms:created>
  <dcterms:modified xsi:type="dcterms:W3CDTF">2022-01-15T18:25:00Z</dcterms:modified>
</cp:coreProperties>
</file>