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891"/>
        <w:tblW w:w="9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65"/>
        <w:gridCol w:w="6237"/>
      </w:tblGrid>
      <w:tr w:rsidR="0013778D" w14:paraId="028A1466" w14:textId="77777777" w:rsidTr="0013778D">
        <w:trPr>
          <w:trHeight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B00AD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5B3F4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Bock</w:t>
            </w:r>
            <w:proofErr w:type="spellEnd"/>
            <w:r>
              <w:rPr>
                <w:color w:val="000000"/>
              </w:rPr>
              <w:t xml:space="preserve">/J. G. </w:t>
            </w:r>
            <w:proofErr w:type="spellStart"/>
            <w:r>
              <w:rPr>
                <w:color w:val="000000"/>
              </w:rPr>
              <w:t>Mortimer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57FF1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Šumař na střeše: </w:t>
            </w:r>
            <w:proofErr w:type="spellStart"/>
            <w:r>
              <w:rPr>
                <w:color w:val="000000"/>
              </w:rPr>
              <w:t>Sunrise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Sunset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Bottle</w:t>
            </w:r>
            <w:proofErr w:type="spellEnd"/>
            <w:r>
              <w:rPr>
                <w:color w:val="000000"/>
              </w:rPr>
              <w:t xml:space="preserve"> Dance</w:t>
            </w:r>
          </w:p>
        </w:tc>
      </w:tr>
      <w:tr w:rsidR="0013778D" w14:paraId="1360E52F" w14:textId="77777777" w:rsidTr="0013778D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D4A5A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A0223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t xml:space="preserve">J. </w:t>
            </w:r>
            <w:proofErr w:type="spellStart"/>
            <w:r>
              <w:t>Farrar</w:t>
            </w:r>
            <w:proofErr w:type="spellEnd"/>
            <w:r>
              <w:t xml:space="preserve">/M. </w:t>
            </w:r>
            <w:proofErr w:type="spellStart"/>
            <w:r>
              <w:t>Store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0E654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t>Pomáda</w:t>
            </w:r>
          </w:p>
        </w:tc>
      </w:tr>
      <w:tr w:rsidR="0013778D" w14:paraId="469FE802" w14:textId="77777777" w:rsidTr="0013778D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4E630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F760F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t xml:space="preserve">J. </w:t>
            </w:r>
            <w:proofErr w:type="spellStart"/>
            <w:r>
              <w:t>Moross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10740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t>Velká země</w:t>
            </w:r>
          </w:p>
        </w:tc>
      </w:tr>
      <w:tr w:rsidR="0013778D" w14:paraId="6D5FC787" w14:textId="77777777" w:rsidTr="0013778D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472AF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09B3B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t xml:space="preserve">G. </w:t>
            </w:r>
            <w:proofErr w:type="spellStart"/>
            <w:r>
              <w:t>Ferrio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029C9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t>Tajuplný ostrov</w:t>
            </w:r>
          </w:p>
        </w:tc>
      </w:tr>
      <w:tr w:rsidR="0013778D" w14:paraId="10213F80" w14:textId="77777777" w:rsidTr="0013778D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67923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1E730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t xml:space="preserve">S. </w:t>
            </w:r>
            <w:proofErr w:type="spellStart"/>
            <w:r>
              <w:t>Romberg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F1479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proofErr w:type="spellStart"/>
            <w:r>
              <w:t>Maytime</w:t>
            </w:r>
            <w:proofErr w:type="spellEnd"/>
            <w:r>
              <w:t xml:space="preserve">: </w:t>
            </w:r>
            <w:proofErr w:type="spellStart"/>
            <w:r>
              <w:t>Sweetheart</w:t>
            </w:r>
            <w:proofErr w:type="spellEnd"/>
            <w:r>
              <w:t xml:space="preserve"> (sólová trubka)</w:t>
            </w:r>
          </w:p>
        </w:tc>
      </w:tr>
      <w:tr w:rsidR="0013778D" w14:paraId="11211AC6" w14:textId="77777777" w:rsidTr="0013778D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DC74C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3987B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t xml:space="preserve">J. </w:t>
            </w:r>
            <w:proofErr w:type="spellStart"/>
            <w:r>
              <w:t>Tempest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D99C6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t xml:space="preserve">The </w:t>
            </w:r>
            <w:proofErr w:type="spellStart"/>
            <w:r>
              <w:t>Final</w:t>
            </w:r>
            <w:proofErr w:type="spellEnd"/>
            <w:r>
              <w:t xml:space="preserve"> Countdown</w:t>
            </w:r>
          </w:p>
        </w:tc>
      </w:tr>
      <w:tr w:rsidR="0013778D" w14:paraId="21406C88" w14:textId="77777777" w:rsidTr="0013778D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CC93D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1028E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t xml:space="preserve">A. </w:t>
            </w:r>
            <w:proofErr w:type="spellStart"/>
            <w:r>
              <w:t>Hammond</w:t>
            </w:r>
            <w:proofErr w:type="spellEnd"/>
            <w:r>
              <w:t xml:space="preserve">/J. </w:t>
            </w:r>
            <w:proofErr w:type="spellStart"/>
            <w:r>
              <w:t>Bettls</w:t>
            </w:r>
            <w:proofErr w:type="spellEnd"/>
            <w: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BA972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proofErr w:type="spellStart"/>
            <w:r>
              <w:t>One</w:t>
            </w:r>
            <w:proofErr w:type="spellEnd"/>
            <w:r>
              <w:t xml:space="preserve"> Moment In Time (sólová trubka)</w:t>
            </w:r>
          </w:p>
        </w:tc>
      </w:tr>
      <w:tr w:rsidR="0013778D" w14:paraId="4BEFD252" w14:textId="77777777" w:rsidTr="0013778D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06962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7B57C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t xml:space="preserve">J. Doga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A2A90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Cikáni jdou do nebe: </w:t>
            </w:r>
            <w:proofErr w:type="spellStart"/>
            <w:r>
              <w:rPr>
                <w:color w:val="000000"/>
              </w:rPr>
              <w:t>Nane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cocha</w:t>
            </w:r>
            <w:proofErr w:type="spellEnd"/>
            <w:r>
              <w:rPr>
                <w:color w:val="000000"/>
              </w:rPr>
              <w:t xml:space="preserve"> (sólový zpěv alt či baryton)</w:t>
            </w:r>
          </w:p>
        </w:tc>
      </w:tr>
      <w:tr w:rsidR="0013778D" w14:paraId="1DC26FCD" w14:textId="77777777" w:rsidTr="0013778D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45EDE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844A4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F. </w:t>
            </w:r>
            <w:proofErr w:type="spellStart"/>
            <w:r>
              <w:rPr>
                <w:color w:val="000000"/>
              </w:rPr>
              <w:t>Lay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E00D2" w14:textId="77777777" w:rsidR="0013778D" w:rsidRDefault="0013778D" w:rsidP="001377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Love Story (sólový sopránový saxofon)</w:t>
            </w:r>
          </w:p>
        </w:tc>
      </w:tr>
    </w:tbl>
    <w:p w14:paraId="5FB87C59" w14:textId="28E9227B" w:rsidR="00FA0151" w:rsidRPr="0013778D" w:rsidRDefault="0013778D" w:rsidP="0013778D">
      <w:pPr>
        <w:jc w:val="center"/>
        <w:rPr>
          <w:b/>
          <w:bCs/>
          <w:sz w:val="24"/>
          <w:szCs w:val="24"/>
        </w:rPr>
      </w:pPr>
      <w:r w:rsidRPr="0013778D">
        <w:rPr>
          <w:b/>
          <w:bCs/>
          <w:sz w:val="24"/>
          <w:szCs w:val="24"/>
        </w:rPr>
        <w:t>BOLECH – SYMFONICKÝ ORCHESTR</w:t>
      </w:r>
    </w:p>
    <w:sectPr w:rsidR="00FA0151" w:rsidRPr="0013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8D"/>
    <w:rsid w:val="000A6177"/>
    <w:rsid w:val="0013778D"/>
    <w:rsid w:val="003B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C1AB"/>
  <w15:chartTrackingRefBased/>
  <w15:docId w15:val="{4158C7A3-2A00-4996-918F-55E470C7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78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1</cp:revision>
  <dcterms:created xsi:type="dcterms:W3CDTF">2021-08-25T07:23:00Z</dcterms:created>
  <dcterms:modified xsi:type="dcterms:W3CDTF">2021-08-25T07:34:00Z</dcterms:modified>
</cp:coreProperties>
</file>