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E" w:rsidRDefault="000C065E" w:rsidP="000C065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color w:val="000000"/>
          <w:sz w:val="44"/>
          <w:szCs w:val="44"/>
          <w:lang w:eastAsia="cs-CZ"/>
        </w:rPr>
      </w:pPr>
      <w:r>
        <w:rPr>
          <w:rFonts w:eastAsia="Times New Roman" w:cs="Helvetica"/>
          <w:b/>
          <w:color w:val="000000"/>
          <w:sz w:val="44"/>
          <w:szCs w:val="44"/>
          <w:lang w:eastAsia="cs-CZ"/>
        </w:rPr>
        <w:t>Repertoárový list – Lucie Černíková</w:t>
      </w:r>
    </w:p>
    <w:p w:rsidR="000C065E" w:rsidRDefault="000C065E" w:rsidP="000C065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 w:cs="Helvetica"/>
          <w:b/>
          <w:color w:val="000000"/>
          <w:sz w:val="32"/>
          <w:szCs w:val="32"/>
          <w:lang w:eastAsia="cs-CZ"/>
        </w:rPr>
        <w:t>„Lucka z Kouzelné školky“</w:t>
      </w:r>
      <w:r>
        <w:rPr>
          <w:rFonts w:eastAsia="Times New Roman" w:cs="Helvetica"/>
          <w:b/>
          <w:color w:val="000000"/>
          <w:sz w:val="32"/>
          <w:szCs w:val="32"/>
          <w:lang w:eastAsia="cs-CZ"/>
        </w:rPr>
        <w:br/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>Ahoj, nazdar, helou</w:t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Lážnovský, Lucie Černíková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>Chechtadlo</w:t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>Proč, proč, proč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>Letadlo</w:t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>Zoologická zahrada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>Malé kotě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color w:val="000000"/>
          <w:sz w:val="26"/>
          <w:szCs w:val="26"/>
          <w:shd w:val="clear" w:color="auto" w:fill="FFFFFF"/>
        </w:rPr>
        <w:t>Jiří Suchý / Jiří Šlitr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>Stonožka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>Drak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>Mořská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 xml:space="preserve"> Enyky benyky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Lážnovský, Lucie Černíková</w:t>
      </w:r>
    </w:p>
    <w:p w:rsidR="000C065E" w:rsidRDefault="000C065E" w:rsidP="000C0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/>
          <w:sz w:val="26"/>
          <w:szCs w:val="26"/>
          <w:lang w:eastAsia="cs-CZ"/>
        </w:rPr>
      </w:pP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 xml:space="preserve"> Piráti školkoví</w:t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cs="Helvetica"/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rFonts w:eastAsia="Times New Roman" w:cs="Helvetica"/>
          <w:color w:val="000000"/>
          <w:sz w:val="26"/>
          <w:szCs w:val="26"/>
          <w:lang w:eastAsia="cs-CZ"/>
        </w:rPr>
        <w:t>Lukáš Pavlík / Ondřej Lážnovský</w:t>
      </w:r>
    </w:p>
    <w:p w:rsidR="004C043F" w:rsidRDefault="004C043F"/>
    <w:sectPr w:rsidR="004C043F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16A9"/>
    <w:multiLevelType w:val="multilevel"/>
    <w:tmpl w:val="EAA0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0C065E"/>
    <w:rsid w:val="000C065E"/>
    <w:rsid w:val="004C043F"/>
    <w:rsid w:val="00A9073F"/>
    <w:rsid w:val="00A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65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2025-01-09T08:00:00Z</dcterms:created>
  <dcterms:modified xsi:type="dcterms:W3CDTF">2025-01-09T08:00:00Z</dcterms:modified>
</cp:coreProperties>
</file>