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9C86" w14:textId="77777777" w:rsidR="00CE58D1" w:rsidRDefault="00CE58D1" w:rsidP="00CE58D1">
      <w:pPr>
        <w:spacing w:after="0"/>
        <w:jc w:val="center"/>
        <w:rPr>
          <w:rFonts w:asciiTheme="majorHAnsi" w:eastAsia="Arial Unicode MS" w:hAnsiTheme="majorHAnsi" w:cs="Arabic Typesetting"/>
          <w:b/>
          <w:i/>
          <w:sz w:val="64"/>
          <w:szCs w:val="64"/>
        </w:rPr>
      </w:pPr>
    </w:p>
    <w:p w14:paraId="2FCEBE8F" w14:textId="390C08AF" w:rsidR="005D7126" w:rsidRPr="002E60C5" w:rsidRDefault="005D7126" w:rsidP="005D7126">
      <w:pPr>
        <w:spacing w:after="0"/>
        <w:jc w:val="center"/>
        <w:rPr>
          <w:rFonts w:asciiTheme="majorHAnsi" w:eastAsia="Arial Unicode MS" w:hAnsiTheme="majorHAnsi" w:cs="Arabic Typesetting"/>
          <w:b/>
          <w:i/>
          <w:sz w:val="50"/>
          <w:szCs w:val="50"/>
        </w:rPr>
      </w:pPr>
      <w:r w:rsidRPr="002E60C5">
        <w:rPr>
          <w:rFonts w:asciiTheme="majorHAnsi" w:eastAsia="Arial Unicode MS" w:hAnsiTheme="majorHAnsi" w:cs="Arabic Typesetting"/>
          <w:b/>
          <w:i/>
          <w:sz w:val="50"/>
          <w:szCs w:val="50"/>
        </w:rPr>
        <w:t xml:space="preserve">Andrea </w:t>
      </w:r>
      <w:proofErr w:type="gramStart"/>
      <w:r w:rsidRPr="002E60C5">
        <w:rPr>
          <w:rFonts w:asciiTheme="majorHAnsi" w:eastAsia="Arial Unicode MS" w:hAnsiTheme="majorHAnsi" w:cs="Arabic Typesetting"/>
          <w:b/>
          <w:i/>
          <w:sz w:val="50"/>
          <w:szCs w:val="50"/>
        </w:rPr>
        <w:t>Kalivodová</w:t>
      </w:r>
      <w:r w:rsidR="009F5EA8">
        <w:rPr>
          <w:rFonts w:asciiTheme="majorHAnsi" w:eastAsia="Arial Unicode MS" w:hAnsiTheme="majorHAnsi" w:cs="Arabic Typesetting"/>
          <w:b/>
          <w:i/>
          <w:sz w:val="50"/>
          <w:szCs w:val="50"/>
        </w:rPr>
        <w:t xml:space="preserve"> - zpěv</w:t>
      </w:r>
      <w:proofErr w:type="gramEnd"/>
    </w:p>
    <w:p w14:paraId="297153C9" w14:textId="5AD3F873" w:rsidR="002E60C5" w:rsidRDefault="002E60C5" w:rsidP="002E60C5">
      <w:pPr>
        <w:spacing w:after="0"/>
        <w:jc w:val="center"/>
        <w:rPr>
          <w:rFonts w:asciiTheme="majorHAnsi" w:hAnsiTheme="majorHAnsi"/>
          <w:b/>
          <w:i/>
          <w:sz w:val="50"/>
          <w:szCs w:val="50"/>
        </w:rPr>
      </w:pPr>
      <w:r w:rsidRPr="002E60C5">
        <w:rPr>
          <w:rFonts w:asciiTheme="majorHAnsi" w:hAnsiTheme="majorHAnsi"/>
          <w:b/>
          <w:i/>
          <w:sz w:val="50"/>
          <w:szCs w:val="50"/>
        </w:rPr>
        <w:t xml:space="preserve">Ladislava </w:t>
      </w:r>
      <w:r w:rsidR="00B20A4F">
        <w:rPr>
          <w:rFonts w:asciiTheme="majorHAnsi" w:hAnsiTheme="majorHAnsi"/>
          <w:b/>
          <w:i/>
          <w:sz w:val="50"/>
          <w:szCs w:val="50"/>
        </w:rPr>
        <w:t>Kaspříková</w:t>
      </w:r>
      <w:r w:rsidRPr="002E60C5">
        <w:rPr>
          <w:rFonts w:asciiTheme="majorHAnsi" w:hAnsiTheme="majorHAnsi"/>
          <w:b/>
          <w:i/>
          <w:sz w:val="50"/>
          <w:szCs w:val="50"/>
        </w:rPr>
        <w:t xml:space="preserve"> </w:t>
      </w:r>
      <w:r w:rsidR="00FE7FF6">
        <w:rPr>
          <w:rFonts w:asciiTheme="majorHAnsi" w:hAnsiTheme="majorHAnsi"/>
          <w:b/>
          <w:i/>
          <w:sz w:val="50"/>
          <w:szCs w:val="50"/>
        </w:rPr>
        <w:t>–</w:t>
      </w:r>
      <w:r w:rsidRPr="002E60C5">
        <w:rPr>
          <w:rFonts w:asciiTheme="majorHAnsi" w:hAnsiTheme="majorHAnsi"/>
          <w:b/>
          <w:i/>
          <w:sz w:val="50"/>
          <w:szCs w:val="50"/>
        </w:rPr>
        <w:t xml:space="preserve"> </w:t>
      </w:r>
      <w:r w:rsidRPr="009F5EA8">
        <w:rPr>
          <w:rFonts w:asciiTheme="majorHAnsi" w:hAnsiTheme="majorHAnsi"/>
          <w:b/>
          <w:i/>
          <w:sz w:val="50"/>
          <w:szCs w:val="50"/>
        </w:rPr>
        <w:t>klavír</w:t>
      </w:r>
    </w:p>
    <w:p w14:paraId="60698024" w14:textId="2D7E3271" w:rsidR="00FE7FF6" w:rsidRPr="009F5EA8" w:rsidRDefault="00FE7FF6" w:rsidP="002E60C5">
      <w:pPr>
        <w:spacing w:after="0"/>
        <w:jc w:val="center"/>
        <w:rPr>
          <w:rFonts w:asciiTheme="majorHAnsi" w:eastAsia="Arial Unicode MS" w:hAnsiTheme="majorHAnsi" w:cs="Arabic Typesetting"/>
          <w:b/>
          <w:i/>
          <w:sz w:val="50"/>
          <w:szCs w:val="50"/>
        </w:rPr>
      </w:pPr>
      <w:r>
        <w:rPr>
          <w:rFonts w:asciiTheme="majorHAnsi" w:hAnsiTheme="majorHAnsi"/>
          <w:b/>
          <w:i/>
          <w:sz w:val="50"/>
          <w:szCs w:val="50"/>
        </w:rPr>
        <w:t>STRAKONICE 15.</w:t>
      </w:r>
      <w:r w:rsidR="00DB2FA7">
        <w:rPr>
          <w:rFonts w:asciiTheme="majorHAnsi" w:hAnsiTheme="majorHAnsi"/>
          <w:b/>
          <w:i/>
          <w:sz w:val="50"/>
          <w:szCs w:val="50"/>
        </w:rPr>
        <w:t xml:space="preserve"> </w:t>
      </w:r>
      <w:r>
        <w:rPr>
          <w:rFonts w:asciiTheme="majorHAnsi" w:hAnsiTheme="majorHAnsi"/>
          <w:b/>
          <w:i/>
          <w:sz w:val="50"/>
          <w:szCs w:val="50"/>
        </w:rPr>
        <w:t>10.</w:t>
      </w:r>
      <w:r w:rsidR="00DB2FA7">
        <w:rPr>
          <w:rFonts w:asciiTheme="majorHAnsi" w:hAnsiTheme="majorHAnsi"/>
          <w:b/>
          <w:i/>
          <w:sz w:val="50"/>
          <w:szCs w:val="50"/>
        </w:rPr>
        <w:t xml:space="preserve"> </w:t>
      </w:r>
      <w:r>
        <w:rPr>
          <w:rFonts w:asciiTheme="majorHAnsi" w:hAnsiTheme="majorHAnsi"/>
          <w:b/>
          <w:i/>
          <w:sz w:val="50"/>
          <w:szCs w:val="50"/>
        </w:rPr>
        <w:t>2025</w:t>
      </w:r>
    </w:p>
    <w:p w14:paraId="7BA805B5" w14:textId="77777777" w:rsidR="002E60C5" w:rsidRDefault="002E60C5" w:rsidP="005D7126">
      <w:pPr>
        <w:spacing w:after="120"/>
        <w:jc w:val="center"/>
        <w:rPr>
          <w:rFonts w:asciiTheme="majorHAnsi" w:hAnsiTheme="majorHAnsi"/>
          <w:i/>
          <w:sz w:val="24"/>
          <w:szCs w:val="24"/>
        </w:rPr>
      </w:pPr>
    </w:p>
    <w:p w14:paraId="77EFD9BA" w14:textId="1C01EC79" w:rsidR="005D7126" w:rsidRDefault="005D7126" w:rsidP="005B178A">
      <w:pPr>
        <w:spacing w:after="120"/>
        <w:rPr>
          <w:rFonts w:asciiTheme="majorHAnsi" w:hAnsiTheme="majorHAnsi"/>
          <w:i/>
          <w:sz w:val="24"/>
          <w:szCs w:val="24"/>
        </w:rPr>
      </w:pPr>
      <w:r w:rsidRPr="002E60C5">
        <w:rPr>
          <w:rFonts w:asciiTheme="majorHAnsi" w:hAnsiTheme="majorHAnsi"/>
          <w:i/>
          <w:sz w:val="24"/>
          <w:szCs w:val="24"/>
        </w:rPr>
        <w:t>A</w:t>
      </w:r>
      <w:r w:rsidR="003253FE">
        <w:rPr>
          <w:rFonts w:asciiTheme="majorHAnsi" w:hAnsiTheme="majorHAnsi"/>
          <w:i/>
          <w:sz w:val="24"/>
          <w:szCs w:val="24"/>
        </w:rPr>
        <w:t xml:space="preserve">. </w:t>
      </w:r>
      <w:r w:rsidRPr="002E60C5">
        <w:rPr>
          <w:rFonts w:asciiTheme="majorHAnsi" w:hAnsiTheme="majorHAnsi"/>
          <w:i/>
          <w:sz w:val="24"/>
          <w:szCs w:val="24"/>
        </w:rPr>
        <w:t xml:space="preserve">Dvořák: </w:t>
      </w:r>
      <w:r w:rsidRPr="002E60C5">
        <w:rPr>
          <w:rFonts w:asciiTheme="majorHAnsi" w:hAnsiTheme="majorHAnsi"/>
          <w:b/>
          <w:i/>
          <w:sz w:val="24"/>
          <w:szCs w:val="24"/>
        </w:rPr>
        <w:t>Biblické písně</w:t>
      </w:r>
      <w:r w:rsidR="004D0439">
        <w:rPr>
          <w:rFonts w:asciiTheme="majorHAnsi" w:hAnsiTheme="majorHAnsi"/>
          <w:b/>
          <w:i/>
          <w:sz w:val="24"/>
          <w:szCs w:val="24"/>
        </w:rPr>
        <w:t>,</w:t>
      </w:r>
      <w:r w:rsidRPr="002E60C5">
        <w:rPr>
          <w:rFonts w:asciiTheme="majorHAnsi" w:hAnsiTheme="majorHAnsi"/>
          <w:b/>
          <w:i/>
          <w:sz w:val="24"/>
          <w:szCs w:val="24"/>
        </w:rPr>
        <w:t xml:space="preserve"> op.99 </w:t>
      </w:r>
      <w:r w:rsidRPr="002E60C5">
        <w:rPr>
          <w:rFonts w:asciiTheme="majorHAnsi" w:hAnsiTheme="majorHAnsi"/>
          <w:i/>
          <w:sz w:val="24"/>
          <w:szCs w:val="24"/>
        </w:rPr>
        <w:t>– výběr</w:t>
      </w:r>
      <w:r w:rsidR="0053499A">
        <w:rPr>
          <w:rFonts w:asciiTheme="majorHAnsi" w:hAnsiTheme="majorHAnsi"/>
          <w:i/>
          <w:sz w:val="24"/>
          <w:szCs w:val="24"/>
        </w:rPr>
        <w:t xml:space="preserve">   </w:t>
      </w:r>
    </w:p>
    <w:p w14:paraId="2CDDC3EB" w14:textId="2564FDF3" w:rsidR="00136C39" w:rsidRPr="00136C39" w:rsidRDefault="00136C39" w:rsidP="005B178A">
      <w:pPr>
        <w:spacing w:after="120"/>
        <w:rPr>
          <w:rFonts w:asciiTheme="majorHAnsi" w:hAnsiTheme="majorHAnsi"/>
          <w:i/>
          <w:color w:val="000000" w:themeColor="text1"/>
          <w:sz w:val="24"/>
          <w:szCs w:val="24"/>
        </w:rPr>
      </w:pPr>
      <w:r>
        <w:rPr>
          <w:rFonts w:asciiTheme="majorHAnsi" w:hAnsiTheme="majorHAnsi"/>
          <w:i/>
          <w:color w:val="000000" w:themeColor="text1"/>
          <w:sz w:val="24"/>
          <w:szCs w:val="24"/>
        </w:rPr>
        <w:t xml:space="preserve">A. Dvořák: </w:t>
      </w:r>
      <w:proofErr w:type="spellStart"/>
      <w:r>
        <w:rPr>
          <w:rFonts w:asciiTheme="majorHAnsi" w:hAnsiTheme="majorHAnsi"/>
          <w:b/>
          <w:bCs/>
          <w:i/>
          <w:color w:val="000000" w:themeColor="text1"/>
          <w:sz w:val="24"/>
          <w:szCs w:val="24"/>
        </w:rPr>
        <w:t>Cigánské</w:t>
      </w:r>
      <w:proofErr w:type="spellEnd"/>
      <w:r>
        <w:rPr>
          <w:rFonts w:asciiTheme="majorHAnsi" w:hAnsiTheme="majorHAnsi"/>
          <w:b/>
          <w:bCs/>
          <w:i/>
          <w:color w:val="000000" w:themeColor="text1"/>
          <w:sz w:val="24"/>
          <w:szCs w:val="24"/>
        </w:rPr>
        <w:t xml:space="preserve"> melodie, op.55 </w:t>
      </w:r>
      <w:r>
        <w:rPr>
          <w:rFonts w:asciiTheme="majorHAnsi" w:hAnsiTheme="majorHAnsi"/>
          <w:i/>
          <w:color w:val="000000" w:themeColor="text1"/>
          <w:sz w:val="24"/>
          <w:szCs w:val="24"/>
        </w:rPr>
        <w:t>– výběr</w:t>
      </w:r>
      <w:r>
        <w:rPr>
          <w:rFonts w:asciiTheme="majorHAnsi" w:hAnsiTheme="majorHAnsi"/>
          <w:i/>
          <w:color w:val="000000" w:themeColor="text1"/>
          <w:sz w:val="24"/>
          <w:szCs w:val="24"/>
        </w:rPr>
        <w:tab/>
      </w:r>
    </w:p>
    <w:p w14:paraId="4B92A8B0" w14:textId="1F35AA5F" w:rsidR="00FE75D6" w:rsidRPr="002E60C5" w:rsidRDefault="00FE75D6" w:rsidP="005B178A">
      <w:pPr>
        <w:spacing w:after="120"/>
        <w:rPr>
          <w:rFonts w:asciiTheme="majorHAnsi" w:hAnsiTheme="majorHAnsi"/>
          <w:i/>
          <w:sz w:val="24"/>
          <w:szCs w:val="24"/>
        </w:rPr>
      </w:pPr>
      <w:r w:rsidRPr="002E60C5">
        <w:rPr>
          <w:rFonts w:asciiTheme="majorHAnsi" w:hAnsiTheme="majorHAnsi"/>
          <w:i/>
          <w:sz w:val="24"/>
          <w:szCs w:val="24"/>
        </w:rPr>
        <w:t>G</w:t>
      </w:r>
      <w:r>
        <w:rPr>
          <w:rFonts w:asciiTheme="majorHAnsi" w:hAnsiTheme="majorHAnsi"/>
          <w:i/>
          <w:sz w:val="24"/>
          <w:szCs w:val="24"/>
        </w:rPr>
        <w:t xml:space="preserve">. </w:t>
      </w:r>
      <w:r w:rsidRPr="002E60C5">
        <w:rPr>
          <w:rFonts w:asciiTheme="majorHAnsi" w:hAnsiTheme="majorHAnsi"/>
          <w:i/>
          <w:sz w:val="24"/>
          <w:szCs w:val="24"/>
        </w:rPr>
        <w:t>F</w:t>
      </w:r>
      <w:r>
        <w:rPr>
          <w:rFonts w:asciiTheme="majorHAnsi" w:hAnsiTheme="majorHAnsi"/>
          <w:i/>
          <w:sz w:val="24"/>
          <w:szCs w:val="24"/>
        </w:rPr>
        <w:t xml:space="preserve">. </w:t>
      </w:r>
      <w:r w:rsidRPr="002E60C5">
        <w:rPr>
          <w:rFonts w:asciiTheme="majorHAnsi" w:hAnsiTheme="majorHAnsi"/>
          <w:i/>
          <w:sz w:val="24"/>
          <w:szCs w:val="24"/>
        </w:rPr>
        <w:t xml:space="preserve">Händel: </w:t>
      </w:r>
      <w:r w:rsidRPr="002E60C5">
        <w:rPr>
          <w:rFonts w:asciiTheme="majorHAnsi" w:hAnsiTheme="majorHAnsi"/>
          <w:b/>
          <w:i/>
          <w:sz w:val="24"/>
          <w:szCs w:val="24"/>
        </w:rPr>
        <w:t xml:space="preserve">árie </w:t>
      </w:r>
      <w:proofErr w:type="spellStart"/>
      <w:r w:rsidRPr="002E60C5">
        <w:rPr>
          <w:rFonts w:asciiTheme="majorHAnsi" w:hAnsiTheme="majorHAnsi"/>
          <w:b/>
          <w:i/>
          <w:sz w:val="24"/>
          <w:szCs w:val="24"/>
        </w:rPr>
        <w:t>Almireny</w:t>
      </w:r>
      <w:proofErr w:type="spellEnd"/>
      <w:r w:rsidRPr="002E60C5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136C39">
        <w:rPr>
          <w:rFonts w:asciiTheme="majorHAnsi" w:hAnsiTheme="majorHAnsi"/>
          <w:b/>
          <w:i/>
          <w:sz w:val="24"/>
          <w:szCs w:val="24"/>
        </w:rPr>
        <w:t>„</w:t>
      </w:r>
      <w:proofErr w:type="spellStart"/>
      <w:r w:rsidR="00136C39">
        <w:rPr>
          <w:rFonts w:asciiTheme="majorHAnsi" w:hAnsiTheme="majorHAnsi"/>
          <w:b/>
          <w:i/>
          <w:sz w:val="24"/>
          <w:szCs w:val="24"/>
        </w:rPr>
        <w:t>Lascia</w:t>
      </w:r>
      <w:proofErr w:type="spellEnd"/>
      <w:r w:rsidR="00136C39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="00136C39">
        <w:rPr>
          <w:rFonts w:asciiTheme="majorHAnsi" w:hAnsiTheme="majorHAnsi"/>
          <w:b/>
          <w:i/>
          <w:sz w:val="24"/>
          <w:szCs w:val="24"/>
        </w:rPr>
        <w:t>ch’io</w:t>
      </w:r>
      <w:proofErr w:type="spellEnd"/>
      <w:r w:rsidR="00136C39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="00136C39">
        <w:rPr>
          <w:rFonts w:asciiTheme="majorHAnsi" w:hAnsiTheme="majorHAnsi"/>
          <w:b/>
          <w:i/>
          <w:sz w:val="24"/>
          <w:szCs w:val="24"/>
        </w:rPr>
        <w:t>pianga</w:t>
      </w:r>
      <w:proofErr w:type="spellEnd"/>
      <w:r w:rsidR="00136C39">
        <w:rPr>
          <w:rFonts w:asciiTheme="majorHAnsi" w:hAnsiTheme="majorHAnsi"/>
          <w:b/>
          <w:i/>
          <w:sz w:val="24"/>
          <w:szCs w:val="24"/>
        </w:rPr>
        <w:t xml:space="preserve">“ </w:t>
      </w:r>
      <w:r w:rsidRPr="00875D36">
        <w:rPr>
          <w:rFonts w:asciiTheme="majorHAnsi" w:hAnsiTheme="majorHAnsi"/>
          <w:bCs/>
          <w:i/>
          <w:sz w:val="24"/>
          <w:szCs w:val="24"/>
        </w:rPr>
        <w:t>z opery</w:t>
      </w:r>
      <w:r w:rsidRPr="002E60C5">
        <w:rPr>
          <w:rFonts w:asciiTheme="majorHAnsi" w:hAnsiTheme="majorHAnsi"/>
          <w:b/>
          <w:i/>
          <w:sz w:val="24"/>
          <w:szCs w:val="24"/>
        </w:rPr>
        <w:t xml:space="preserve"> </w:t>
      </w:r>
      <w:proofErr w:type="spellStart"/>
      <w:r w:rsidRPr="002E60C5">
        <w:rPr>
          <w:rFonts w:asciiTheme="majorHAnsi" w:hAnsiTheme="majorHAnsi"/>
          <w:b/>
          <w:i/>
          <w:sz w:val="24"/>
          <w:szCs w:val="24"/>
        </w:rPr>
        <w:t>Rinaldo</w:t>
      </w:r>
      <w:proofErr w:type="spellEnd"/>
      <w:r>
        <w:rPr>
          <w:rFonts w:asciiTheme="majorHAnsi" w:hAnsiTheme="majorHAnsi"/>
          <w:b/>
          <w:i/>
          <w:sz w:val="24"/>
          <w:szCs w:val="24"/>
        </w:rPr>
        <w:t xml:space="preserve">    </w:t>
      </w:r>
    </w:p>
    <w:p w14:paraId="231A887B" w14:textId="2DA6659B" w:rsidR="00FE75D6" w:rsidRDefault="00534EB1" w:rsidP="005B178A">
      <w:pPr>
        <w:spacing w:after="120"/>
        <w:rPr>
          <w:rFonts w:ascii="Cambria" w:hAnsi="Cambria" w:cs="Times New Roman"/>
          <w:b/>
          <w:bCs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S. Saint-</w:t>
      </w:r>
      <w:proofErr w:type="spellStart"/>
      <w:r w:rsidRPr="00534EB1">
        <w:rPr>
          <w:rFonts w:ascii="Cambria" w:hAnsi="Cambria"/>
          <w:i/>
          <w:sz w:val="24"/>
          <w:szCs w:val="24"/>
        </w:rPr>
        <w:t>Sa</w:t>
      </w:r>
      <w:r w:rsidRPr="00534EB1">
        <w:rPr>
          <w:rFonts w:ascii="Cambria" w:hAnsi="Cambria" w:cs="Times New Roman"/>
          <w:i/>
          <w:sz w:val="24"/>
          <w:szCs w:val="24"/>
        </w:rPr>
        <w:t>ë</w:t>
      </w:r>
      <w:r>
        <w:rPr>
          <w:rFonts w:ascii="Cambria" w:hAnsi="Cambria" w:cs="Times New Roman"/>
          <w:i/>
          <w:sz w:val="24"/>
          <w:szCs w:val="24"/>
        </w:rPr>
        <w:t>ns</w:t>
      </w:r>
      <w:proofErr w:type="spellEnd"/>
      <w:r>
        <w:rPr>
          <w:rFonts w:ascii="Cambria" w:hAnsi="Cambria" w:cs="Times New Roman"/>
          <w:i/>
          <w:sz w:val="24"/>
          <w:szCs w:val="24"/>
        </w:rPr>
        <w:t xml:space="preserve">: </w:t>
      </w:r>
      <w:r w:rsidRPr="00DA3833">
        <w:rPr>
          <w:rFonts w:ascii="Cambria" w:hAnsi="Cambria" w:cs="Times New Roman"/>
          <w:b/>
          <w:bCs/>
          <w:i/>
          <w:sz w:val="24"/>
          <w:szCs w:val="24"/>
        </w:rPr>
        <w:t xml:space="preserve">árie Dalily „Mon </w:t>
      </w:r>
      <w:proofErr w:type="spellStart"/>
      <w:r w:rsidRPr="00DA3833">
        <w:rPr>
          <w:rFonts w:ascii="Cambria" w:hAnsi="Cambria" w:cs="Times New Roman"/>
          <w:b/>
          <w:bCs/>
          <w:i/>
          <w:sz w:val="24"/>
          <w:szCs w:val="24"/>
        </w:rPr>
        <w:t>c</w:t>
      </w:r>
      <w:r w:rsidR="00DA3833" w:rsidRPr="00DA3833">
        <w:rPr>
          <w:rFonts w:ascii="Cambria" w:hAnsi="Cambria" w:cs="Times New Roman"/>
          <w:b/>
          <w:bCs/>
          <w:i/>
          <w:sz w:val="24"/>
          <w:szCs w:val="24"/>
        </w:rPr>
        <w:t>oeur</w:t>
      </w:r>
      <w:proofErr w:type="spellEnd"/>
      <w:r w:rsidR="00DA3833" w:rsidRPr="00DA3833">
        <w:rPr>
          <w:rFonts w:ascii="Cambria" w:hAnsi="Cambria" w:cs="Times New Roman"/>
          <w:b/>
          <w:bCs/>
          <w:i/>
          <w:sz w:val="24"/>
          <w:szCs w:val="24"/>
        </w:rPr>
        <w:t xml:space="preserve"> </w:t>
      </w:r>
      <w:proofErr w:type="spellStart"/>
      <w:r w:rsidR="00DA3833" w:rsidRPr="00DA3833">
        <w:rPr>
          <w:rFonts w:ascii="Cambria" w:hAnsi="Cambria" w:cs="Times New Roman"/>
          <w:b/>
          <w:bCs/>
          <w:i/>
          <w:sz w:val="24"/>
          <w:szCs w:val="24"/>
        </w:rPr>
        <w:t>s’ouvre</w:t>
      </w:r>
      <w:proofErr w:type="spellEnd"/>
      <w:r w:rsidR="00DA3833" w:rsidRPr="00DA3833">
        <w:rPr>
          <w:rFonts w:ascii="Cambria" w:hAnsi="Cambria" w:cs="Times New Roman"/>
          <w:b/>
          <w:bCs/>
          <w:i/>
          <w:sz w:val="24"/>
          <w:szCs w:val="24"/>
        </w:rPr>
        <w:t xml:space="preserve"> à ta </w:t>
      </w:r>
      <w:proofErr w:type="spellStart"/>
      <w:r w:rsidR="00DA3833" w:rsidRPr="00DA3833">
        <w:rPr>
          <w:rFonts w:ascii="Cambria" w:hAnsi="Cambria" w:cs="Times New Roman"/>
          <w:b/>
          <w:bCs/>
          <w:i/>
          <w:sz w:val="24"/>
          <w:szCs w:val="24"/>
        </w:rPr>
        <w:t>voix</w:t>
      </w:r>
      <w:proofErr w:type="spellEnd"/>
      <w:r w:rsidR="00DA3833" w:rsidRPr="00DA3833">
        <w:rPr>
          <w:rFonts w:ascii="Cambria" w:hAnsi="Cambria" w:cs="Times New Roman"/>
          <w:b/>
          <w:bCs/>
          <w:i/>
          <w:sz w:val="24"/>
          <w:szCs w:val="24"/>
        </w:rPr>
        <w:t>“</w:t>
      </w:r>
      <w:r w:rsidR="000462CF">
        <w:rPr>
          <w:rFonts w:ascii="Cambria" w:hAnsi="Cambria" w:cs="Times New Roman"/>
          <w:b/>
          <w:bCs/>
          <w:i/>
          <w:sz w:val="24"/>
          <w:szCs w:val="24"/>
        </w:rPr>
        <w:t xml:space="preserve"> </w:t>
      </w:r>
      <w:r w:rsidR="000462CF" w:rsidRPr="000462CF">
        <w:rPr>
          <w:rFonts w:ascii="Cambria" w:hAnsi="Cambria" w:cs="Times New Roman"/>
          <w:i/>
          <w:sz w:val="24"/>
          <w:szCs w:val="24"/>
        </w:rPr>
        <w:t>z opery</w:t>
      </w:r>
      <w:r w:rsidR="000462CF">
        <w:rPr>
          <w:rFonts w:ascii="Cambria" w:hAnsi="Cambria" w:cs="Times New Roman"/>
          <w:b/>
          <w:bCs/>
          <w:i/>
          <w:sz w:val="24"/>
          <w:szCs w:val="24"/>
        </w:rPr>
        <w:t xml:space="preserve"> Samson a Dalila </w:t>
      </w:r>
      <w:r w:rsidR="007232EE">
        <w:rPr>
          <w:rFonts w:ascii="Cambria" w:hAnsi="Cambria" w:cs="Times New Roman"/>
          <w:b/>
          <w:bCs/>
          <w:i/>
          <w:sz w:val="24"/>
          <w:szCs w:val="24"/>
        </w:rPr>
        <w:t xml:space="preserve">   </w:t>
      </w:r>
    </w:p>
    <w:p w14:paraId="3DCB440B" w14:textId="080F766F" w:rsidR="00136C39" w:rsidRDefault="00136C39" w:rsidP="005B178A">
      <w:pPr>
        <w:spacing w:after="120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  <w:r>
        <w:rPr>
          <w:rFonts w:asciiTheme="majorHAnsi" w:hAnsiTheme="majorHAnsi"/>
          <w:bCs/>
          <w:i/>
          <w:color w:val="000000" w:themeColor="text1"/>
          <w:sz w:val="24"/>
          <w:szCs w:val="24"/>
        </w:rPr>
        <w:t xml:space="preserve">G. Verdi: </w:t>
      </w:r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árie </w:t>
      </w:r>
      <w:proofErr w:type="spellStart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Azuceny</w:t>
      </w:r>
      <w:proofErr w:type="spellEnd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„</w:t>
      </w:r>
      <w:proofErr w:type="spellStart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Stride</w:t>
      </w:r>
      <w:proofErr w:type="spellEnd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la vampa“ </w:t>
      </w:r>
      <w:r>
        <w:rPr>
          <w:rFonts w:asciiTheme="majorHAnsi" w:hAnsiTheme="majorHAnsi"/>
          <w:bCs/>
          <w:i/>
          <w:color w:val="000000" w:themeColor="text1"/>
          <w:sz w:val="24"/>
          <w:szCs w:val="24"/>
        </w:rPr>
        <w:t xml:space="preserve">z opery </w:t>
      </w:r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Trubadúr</w:t>
      </w:r>
    </w:p>
    <w:p w14:paraId="6A3BF1EF" w14:textId="620A1164" w:rsidR="00136C39" w:rsidRPr="00136C39" w:rsidRDefault="00136C39" w:rsidP="005B178A">
      <w:pPr>
        <w:spacing w:after="120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  <w:r>
        <w:rPr>
          <w:rFonts w:asciiTheme="majorHAnsi" w:hAnsiTheme="majorHAnsi"/>
          <w:bCs/>
          <w:i/>
          <w:color w:val="000000" w:themeColor="text1"/>
          <w:sz w:val="24"/>
          <w:szCs w:val="24"/>
        </w:rPr>
        <w:t xml:space="preserve">G. Bizet: </w:t>
      </w:r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árie Carmen „</w:t>
      </w:r>
      <w:proofErr w:type="spellStart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L’amour</w:t>
      </w:r>
      <w:proofErr w:type="spellEnd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es tun </w:t>
      </w:r>
      <w:proofErr w:type="spellStart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oiseau</w:t>
      </w:r>
      <w:proofErr w:type="spellEnd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rebelle</w:t>
      </w:r>
      <w:proofErr w:type="spellEnd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“ </w:t>
      </w:r>
      <w:r>
        <w:rPr>
          <w:rFonts w:asciiTheme="majorHAnsi" w:hAnsiTheme="majorHAnsi"/>
          <w:bCs/>
          <w:i/>
          <w:color w:val="000000" w:themeColor="text1"/>
          <w:sz w:val="24"/>
          <w:szCs w:val="24"/>
        </w:rPr>
        <w:t xml:space="preserve">z opery </w:t>
      </w:r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Carmen</w:t>
      </w:r>
    </w:p>
    <w:p w14:paraId="28A17A51" w14:textId="77777777" w:rsidR="00136C39" w:rsidRDefault="00136C39" w:rsidP="00136C39">
      <w:pPr>
        <w:spacing w:after="120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  <w:r w:rsidRPr="00875D36">
        <w:rPr>
          <w:rFonts w:asciiTheme="majorHAnsi" w:hAnsiTheme="majorHAnsi"/>
          <w:bCs/>
          <w:i/>
          <w:color w:val="000000" w:themeColor="text1"/>
          <w:sz w:val="24"/>
          <w:szCs w:val="24"/>
        </w:rPr>
        <w:t>C. – M. Schönberg:</w:t>
      </w:r>
      <w:r w:rsidRPr="00875D36"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Knížka snů </w:t>
      </w:r>
      <w:r w:rsidRPr="00875D36">
        <w:rPr>
          <w:rFonts w:asciiTheme="majorHAnsi" w:hAnsiTheme="majorHAnsi"/>
          <w:bCs/>
          <w:i/>
          <w:color w:val="000000" w:themeColor="text1"/>
          <w:sz w:val="24"/>
          <w:szCs w:val="24"/>
        </w:rPr>
        <w:t>z muzikálu</w:t>
      </w:r>
      <w:r w:rsidRPr="00875D36"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Bídníci</w:t>
      </w:r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    </w:t>
      </w:r>
    </w:p>
    <w:p w14:paraId="063BBF5D" w14:textId="77777777" w:rsidR="00136C39" w:rsidRDefault="00136C39" w:rsidP="00136C39">
      <w:pPr>
        <w:spacing w:after="120"/>
        <w:rPr>
          <w:rFonts w:asciiTheme="majorHAnsi" w:hAnsiTheme="majorHAnsi"/>
          <w:b/>
          <w:i/>
          <w:sz w:val="24"/>
          <w:szCs w:val="24"/>
        </w:rPr>
      </w:pPr>
      <w:r w:rsidRPr="00A64027">
        <w:rPr>
          <w:rFonts w:asciiTheme="majorHAnsi" w:hAnsiTheme="majorHAnsi"/>
          <w:bCs/>
          <w:i/>
          <w:sz w:val="24"/>
          <w:szCs w:val="24"/>
        </w:rPr>
        <w:t xml:space="preserve">A. L. </w:t>
      </w:r>
      <w:proofErr w:type="spellStart"/>
      <w:r w:rsidRPr="00A64027">
        <w:rPr>
          <w:rFonts w:asciiTheme="majorHAnsi" w:hAnsiTheme="majorHAnsi"/>
          <w:bCs/>
          <w:i/>
          <w:sz w:val="24"/>
          <w:szCs w:val="24"/>
        </w:rPr>
        <w:t>Webber</w:t>
      </w:r>
      <w:proofErr w:type="spellEnd"/>
      <w:r w:rsidRPr="00A64027">
        <w:rPr>
          <w:rFonts w:asciiTheme="majorHAnsi" w:hAnsiTheme="majorHAnsi"/>
          <w:bCs/>
          <w:i/>
          <w:sz w:val="24"/>
          <w:szCs w:val="24"/>
        </w:rPr>
        <w:t xml:space="preserve">: </w:t>
      </w:r>
      <w:proofErr w:type="spellStart"/>
      <w:r>
        <w:rPr>
          <w:rFonts w:asciiTheme="majorHAnsi" w:hAnsiTheme="majorHAnsi"/>
          <w:b/>
          <w:i/>
          <w:sz w:val="24"/>
          <w:szCs w:val="24"/>
        </w:rPr>
        <w:t>Memory</w:t>
      </w:r>
      <w:proofErr w:type="spellEnd"/>
      <w:r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875D36">
        <w:rPr>
          <w:rFonts w:asciiTheme="majorHAnsi" w:hAnsiTheme="majorHAnsi"/>
          <w:bCs/>
          <w:i/>
          <w:sz w:val="24"/>
          <w:szCs w:val="24"/>
        </w:rPr>
        <w:t>z muzikálu</w:t>
      </w:r>
      <w:r>
        <w:rPr>
          <w:rFonts w:asciiTheme="majorHAnsi" w:hAnsiTheme="majorHAnsi"/>
          <w:b/>
          <w:i/>
          <w:sz w:val="24"/>
          <w:szCs w:val="24"/>
        </w:rPr>
        <w:t xml:space="preserve"> Kočky     </w:t>
      </w:r>
    </w:p>
    <w:p w14:paraId="3D29103A" w14:textId="77777777" w:rsidR="00136C39" w:rsidRDefault="00136C39" w:rsidP="00136C39">
      <w:pPr>
        <w:spacing w:after="120"/>
        <w:rPr>
          <w:rFonts w:asciiTheme="majorHAnsi" w:hAnsiTheme="majorHAnsi"/>
          <w:b/>
          <w:i/>
          <w:sz w:val="24"/>
          <w:szCs w:val="24"/>
        </w:rPr>
      </w:pPr>
      <w:r w:rsidRPr="00324C5F">
        <w:rPr>
          <w:rFonts w:asciiTheme="majorHAnsi" w:hAnsiTheme="majorHAnsi"/>
          <w:bCs/>
          <w:i/>
          <w:sz w:val="24"/>
          <w:szCs w:val="24"/>
        </w:rPr>
        <w:t xml:space="preserve">A. L. </w:t>
      </w:r>
      <w:proofErr w:type="spellStart"/>
      <w:r w:rsidRPr="00324C5F">
        <w:rPr>
          <w:rFonts w:asciiTheme="majorHAnsi" w:hAnsiTheme="majorHAnsi"/>
          <w:bCs/>
          <w:i/>
          <w:sz w:val="24"/>
          <w:szCs w:val="24"/>
        </w:rPr>
        <w:t>Webber</w:t>
      </w:r>
      <w:proofErr w:type="spellEnd"/>
      <w:r w:rsidRPr="00324C5F">
        <w:rPr>
          <w:rFonts w:asciiTheme="majorHAnsi" w:hAnsiTheme="majorHAnsi"/>
          <w:bCs/>
          <w:i/>
          <w:sz w:val="24"/>
          <w:szCs w:val="24"/>
        </w:rPr>
        <w:t xml:space="preserve">: </w:t>
      </w:r>
      <w:r>
        <w:rPr>
          <w:rFonts w:asciiTheme="majorHAnsi" w:hAnsiTheme="majorHAnsi"/>
          <w:b/>
          <w:i/>
          <w:sz w:val="24"/>
          <w:szCs w:val="24"/>
        </w:rPr>
        <w:t xml:space="preserve">Má se mlčet </w:t>
      </w:r>
      <w:r>
        <w:rPr>
          <w:rFonts w:asciiTheme="majorHAnsi" w:hAnsiTheme="majorHAnsi"/>
          <w:bCs/>
          <w:i/>
          <w:sz w:val="24"/>
          <w:szCs w:val="24"/>
        </w:rPr>
        <w:t xml:space="preserve">z muzikálu </w:t>
      </w:r>
      <w:r>
        <w:rPr>
          <w:rFonts w:asciiTheme="majorHAnsi" w:hAnsiTheme="majorHAnsi"/>
          <w:b/>
          <w:i/>
          <w:sz w:val="24"/>
          <w:szCs w:val="24"/>
        </w:rPr>
        <w:t>Fantom opery</w:t>
      </w:r>
    </w:p>
    <w:p w14:paraId="61283B61" w14:textId="77777777" w:rsidR="00136C39" w:rsidRDefault="00136C39" w:rsidP="00136C39">
      <w:pPr>
        <w:spacing w:after="120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  <w:r w:rsidRPr="006E2F1A">
        <w:rPr>
          <w:rFonts w:asciiTheme="majorHAnsi" w:hAnsiTheme="majorHAnsi"/>
          <w:bCs/>
          <w:i/>
          <w:color w:val="000000" w:themeColor="text1"/>
          <w:sz w:val="24"/>
          <w:szCs w:val="24"/>
        </w:rPr>
        <w:t xml:space="preserve">L. </w:t>
      </w:r>
      <w:proofErr w:type="spellStart"/>
      <w:r w:rsidRPr="006E2F1A">
        <w:rPr>
          <w:rFonts w:asciiTheme="majorHAnsi" w:hAnsiTheme="majorHAnsi"/>
          <w:bCs/>
          <w:i/>
          <w:color w:val="000000" w:themeColor="text1"/>
          <w:sz w:val="24"/>
          <w:szCs w:val="24"/>
        </w:rPr>
        <w:t>Bernstein</w:t>
      </w:r>
      <w:proofErr w:type="spellEnd"/>
      <w:r w:rsidRPr="006E2F1A">
        <w:rPr>
          <w:rFonts w:asciiTheme="majorHAnsi" w:hAnsiTheme="majorHAnsi"/>
          <w:bCs/>
          <w:i/>
          <w:color w:val="000000" w:themeColor="text1"/>
          <w:sz w:val="24"/>
          <w:szCs w:val="24"/>
        </w:rPr>
        <w:t>:</w:t>
      </w:r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Somewhere</w:t>
      </w:r>
      <w:proofErr w:type="spellEnd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</w:t>
      </w:r>
      <w:r w:rsidRPr="007F5588">
        <w:rPr>
          <w:rFonts w:asciiTheme="majorHAnsi" w:hAnsiTheme="majorHAnsi"/>
          <w:bCs/>
          <w:i/>
          <w:color w:val="000000" w:themeColor="text1"/>
          <w:sz w:val="24"/>
          <w:szCs w:val="24"/>
        </w:rPr>
        <w:t>z muzikálu</w:t>
      </w:r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West</w:t>
      </w:r>
      <w:proofErr w:type="spellEnd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side</w:t>
      </w:r>
      <w:proofErr w:type="spellEnd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story    </w:t>
      </w:r>
    </w:p>
    <w:p w14:paraId="5F7AF538" w14:textId="43E2B269" w:rsidR="00136C39" w:rsidRDefault="00136C39" w:rsidP="00136C39">
      <w:pPr>
        <w:spacing w:after="120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  <w:r w:rsidRPr="006E2F1A">
        <w:rPr>
          <w:rFonts w:asciiTheme="majorHAnsi" w:hAnsiTheme="majorHAnsi"/>
          <w:bCs/>
          <w:i/>
          <w:color w:val="000000" w:themeColor="text1"/>
          <w:sz w:val="24"/>
          <w:szCs w:val="24"/>
        </w:rPr>
        <w:t xml:space="preserve">L. </w:t>
      </w:r>
      <w:proofErr w:type="spellStart"/>
      <w:r w:rsidRPr="006E2F1A">
        <w:rPr>
          <w:rFonts w:asciiTheme="majorHAnsi" w:hAnsiTheme="majorHAnsi"/>
          <w:bCs/>
          <w:i/>
          <w:color w:val="000000" w:themeColor="text1"/>
          <w:sz w:val="24"/>
          <w:szCs w:val="24"/>
        </w:rPr>
        <w:t>Bernstein</w:t>
      </w:r>
      <w:proofErr w:type="spellEnd"/>
      <w:r w:rsidRPr="006E2F1A">
        <w:rPr>
          <w:rFonts w:asciiTheme="majorHAnsi" w:hAnsiTheme="majorHAnsi"/>
          <w:bCs/>
          <w:i/>
          <w:color w:val="000000" w:themeColor="text1"/>
          <w:sz w:val="24"/>
          <w:szCs w:val="24"/>
        </w:rPr>
        <w:t>:</w:t>
      </w:r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Tonight</w:t>
      </w:r>
      <w:proofErr w:type="spellEnd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</w:t>
      </w:r>
      <w:r w:rsidRPr="007F5588">
        <w:rPr>
          <w:rFonts w:asciiTheme="majorHAnsi" w:hAnsiTheme="majorHAnsi"/>
          <w:bCs/>
          <w:i/>
          <w:color w:val="000000" w:themeColor="text1"/>
          <w:sz w:val="24"/>
          <w:szCs w:val="24"/>
        </w:rPr>
        <w:t>z muzikálu</w:t>
      </w:r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West</w:t>
      </w:r>
      <w:proofErr w:type="spellEnd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side</w:t>
      </w:r>
      <w:proofErr w:type="spellEnd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story    </w:t>
      </w:r>
    </w:p>
    <w:p w14:paraId="2BB2F470" w14:textId="519AD982" w:rsidR="00D40C34" w:rsidRDefault="00512092" w:rsidP="005B178A">
      <w:pPr>
        <w:spacing w:after="120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  <w:r>
        <w:rPr>
          <w:rFonts w:asciiTheme="majorHAnsi" w:hAnsiTheme="majorHAnsi"/>
          <w:bCs/>
          <w:i/>
          <w:color w:val="000000" w:themeColor="text1"/>
          <w:sz w:val="24"/>
          <w:szCs w:val="24"/>
        </w:rPr>
        <w:t xml:space="preserve">W. A. Mozart: </w:t>
      </w:r>
      <w:r w:rsidRPr="00512092">
        <w:rPr>
          <w:rFonts w:asciiTheme="majorHAnsi" w:hAnsiTheme="majorHAnsi"/>
          <w:b/>
          <w:i/>
          <w:color w:val="000000" w:themeColor="text1"/>
          <w:sz w:val="24"/>
          <w:szCs w:val="24"/>
        </w:rPr>
        <w:t>Fantasie d moll</w:t>
      </w:r>
      <w:r>
        <w:rPr>
          <w:rFonts w:asciiTheme="majorHAnsi" w:hAnsiTheme="majorHAnsi"/>
          <w:bCs/>
          <w:i/>
          <w:color w:val="000000" w:themeColor="text1"/>
          <w:sz w:val="24"/>
          <w:szCs w:val="24"/>
        </w:rPr>
        <w:t xml:space="preserve">, </w:t>
      </w:r>
      <w:r w:rsidRPr="00FE7FF6"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KV </w:t>
      </w:r>
      <w:r w:rsidR="00FE7FF6" w:rsidRPr="00FE7FF6">
        <w:rPr>
          <w:rFonts w:asciiTheme="majorHAnsi" w:hAnsiTheme="majorHAnsi"/>
          <w:b/>
          <w:i/>
          <w:color w:val="000000" w:themeColor="text1"/>
          <w:sz w:val="24"/>
          <w:szCs w:val="24"/>
        </w:rPr>
        <w:t>397</w:t>
      </w:r>
      <w:r w:rsidR="00FE7FF6">
        <w:rPr>
          <w:rFonts w:asciiTheme="majorHAnsi" w:hAnsiTheme="majorHAnsi"/>
          <w:bCs/>
          <w:i/>
          <w:color w:val="000000" w:themeColor="text1"/>
          <w:sz w:val="24"/>
          <w:szCs w:val="24"/>
        </w:rPr>
        <w:t xml:space="preserve"> </w:t>
      </w:r>
      <w:r w:rsidR="00D40C34"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(klavír sólo)      </w:t>
      </w:r>
    </w:p>
    <w:p w14:paraId="016702E7" w14:textId="5A48B808" w:rsidR="00712705" w:rsidRDefault="00712705" w:rsidP="005B178A">
      <w:pPr>
        <w:spacing w:after="120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  <w:r w:rsidRPr="00052C38">
        <w:rPr>
          <w:rFonts w:asciiTheme="majorHAnsi" w:hAnsiTheme="majorHAnsi"/>
          <w:bCs/>
          <w:i/>
          <w:color w:val="000000" w:themeColor="text1"/>
          <w:sz w:val="24"/>
          <w:szCs w:val="24"/>
        </w:rPr>
        <w:t xml:space="preserve">F. </w:t>
      </w:r>
      <w:r w:rsidR="00136C39">
        <w:rPr>
          <w:rFonts w:asciiTheme="majorHAnsi" w:hAnsiTheme="majorHAnsi"/>
          <w:bCs/>
          <w:i/>
          <w:color w:val="000000" w:themeColor="text1"/>
          <w:sz w:val="24"/>
          <w:szCs w:val="24"/>
        </w:rPr>
        <w:t xml:space="preserve">Chopin: </w:t>
      </w:r>
      <w:proofErr w:type="spellStart"/>
      <w:r w:rsidR="00FE7FF6">
        <w:rPr>
          <w:rFonts w:asciiTheme="majorHAnsi" w:hAnsiTheme="majorHAnsi"/>
          <w:b/>
          <w:i/>
          <w:color w:val="000000" w:themeColor="text1"/>
          <w:sz w:val="24"/>
          <w:szCs w:val="24"/>
        </w:rPr>
        <w:t>Nocturno</w:t>
      </w:r>
      <w:proofErr w:type="spellEnd"/>
      <w:r w:rsidR="00FE7FF6"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e moll, op. 72, č. 1 (klavír sólo)</w:t>
      </w:r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    </w:t>
      </w:r>
    </w:p>
    <w:p w14:paraId="0465F6C3" w14:textId="5E43C375" w:rsidR="00D40C34" w:rsidRPr="00001CB4" w:rsidRDefault="00D40C34" w:rsidP="005B178A">
      <w:pPr>
        <w:spacing w:after="120"/>
        <w:rPr>
          <w:rFonts w:asciiTheme="majorHAnsi" w:hAnsiTheme="majorHAnsi"/>
          <w:bCs/>
          <w:i/>
          <w:color w:val="000000" w:themeColor="text1"/>
          <w:sz w:val="24"/>
          <w:szCs w:val="24"/>
        </w:rPr>
      </w:pPr>
      <w:r w:rsidRPr="009C619B">
        <w:rPr>
          <w:rFonts w:asciiTheme="majorHAnsi" w:hAnsiTheme="majorHAnsi"/>
          <w:bCs/>
          <w:i/>
          <w:color w:val="000000" w:themeColor="text1"/>
          <w:sz w:val="24"/>
          <w:szCs w:val="24"/>
        </w:rPr>
        <w:t xml:space="preserve">P. </w:t>
      </w:r>
      <w:proofErr w:type="spellStart"/>
      <w:r w:rsidRPr="009C619B">
        <w:rPr>
          <w:rFonts w:asciiTheme="majorHAnsi" w:hAnsiTheme="majorHAnsi"/>
          <w:bCs/>
          <w:i/>
          <w:color w:val="000000" w:themeColor="text1"/>
          <w:sz w:val="24"/>
          <w:szCs w:val="24"/>
        </w:rPr>
        <w:t>Mascagni</w:t>
      </w:r>
      <w:proofErr w:type="spellEnd"/>
      <w:r w:rsidRPr="009C619B">
        <w:rPr>
          <w:rFonts w:asciiTheme="majorHAnsi" w:hAnsiTheme="majorHAnsi"/>
          <w:bCs/>
          <w:i/>
          <w:color w:val="000000" w:themeColor="text1"/>
          <w:sz w:val="24"/>
          <w:szCs w:val="24"/>
        </w:rPr>
        <w:t>:</w:t>
      </w:r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Intermezzo </w:t>
      </w:r>
      <w:r w:rsidRPr="009C619B">
        <w:rPr>
          <w:rFonts w:asciiTheme="majorHAnsi" w:hAnsiTheme="majorHAnsi"/>
          <w:bCs/>
          <w:i/>
          <w:color w:val="000000" w:themeColor="text1"/>
          <w:sz w:val="24"/>
          <w:szCs w:val="24"/>
        </w:rPr>
        <w:t>z opery</w:t>
      </w:r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Cavalleria</w:t>
      </w:r>
      <w:proofErr w:type="spellEnd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rust</w:t>
      </w:r>
      <w:r w:rsidR="005B178A">
        <w:rPr>
          <w:rFonts w:asciiTheme="majorHAnsi" w:hAnsiTheme="majorHAnsi"/>
          <w:b/>
          <w:i/>
          <w:color w:val="000000" w:themeColor="text1"/>
          <w:sz w:val="24"/>
          <w:szCs w:val="24"/>
        </w:rPr>
        <w:t>i</w:t>
      </w:r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cana</w:t>
      </w:r>
      <w:proofErr w:type="spellEnd"/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(klavír sólo)    </w:t>
      </w:r>
    </w:p>
    <w:p w14:paraId="53825FBC" w14:textId="77777777" w:rsidR="00D40C34" w:rsidRDefault="00D40C34" w:rsidP="005B178A">
      <w:pPr>
        <w:spacing w:after="120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</w:p>
    <w:p w14:paraId="6916C99C" w14:textId="77777777" w:rsidR="000714F0" w:rsidRPr="00001CB4" w:rsidRDefault="000714F0" w:rsidP="005B178A">
      <w:pPr>
        <w:spacing w:after="120"/>
        <w:rPr>
          <w:rFonts w:asciiTheme="majorHAnsi" w:hAnsiTheme="majorHAnsi"/>
          <w:bCs/>
          <w:i/>
          <w:color w:val="000000" w:themeColor="text1"/>
          <w:sz w:val="24"/>
          <w:szCs w:val="24"/>
        </w:rPr>
      </w:pPr>
    </w:p>
    <w:p w14:paraId="03D3069B" w14:textId="51B10D66" w:rsidR="00A64027" w:rsidRDefault="00A64027" w:rsidP="005B178A">
      <w:pPr>
        <w:spacing w:after="120"/>
        <w:rPr>
          <w:rFonts w:asciiTheme="majorHAnsi" w:hAnsiTheme="majorHAnsi"/>
          <w:b/>
          <w:i/>
          <w:color w:val="2033FF"/>
          <w:sz w:val="24"/>
          <w:szCs w:val="24"/>
        </w:rPr>
      </w:pPr>
    </w:p>
    <w:p w14:paraId="105BD886" w14:textId="2E8E57AF" w:rsidR="00A64027" w:rsidRDefault="00A64027" w:rsidP="005D7126">
      <w:pPr>
        <w:spacing w:after="120"/>
        <w:jc w:val="center"/>
        <w:rPr>
          <w:rFonts w:asciiTheme="majorHAnsi" w:hAnsiTheme="majorHAnsi"/>
          <w:b/>
          <w:i/>
          <w:color w:val="2033FF"/>
          <w:sz w:val="24"/>
          <w:szCs w:val="24"/>
        </w:rPr>
      </w:pPr>
    </w:p>
    <w:p w14:paraId="54070042" w14:textId="77777777" w:rsidR="005D7126" w:rsidRDefault="005D7126" w:rsidP="005D7126">
      <w:pPr>
        <w:spacing w:before="240"/>
        <w:jc w:val="center"/>
        <w:rPr>
          <w:rFonts w:asciiTheme="majorHAnsi" w:hAnsiTheme="majorHAnsi"/>
          <w:i/>
          <w:sz w:val="26"/>
          <w:szCs w:val="26"/>
        </w:rPr>
      </w:pPr>
    </w:p>
    <w:p w14:paraId="2BA1D99E" w14:textId="77777777" w:rsidR="00DE2BD7" w:rsidRDefault="00DE2BD7"/>
    <w:sectPr w:rsidR="00DE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26"/>
    <w:rsid w:val="00001CB4"/>
    <w:rsid w:val="0000766C"/>
    <w:rsid w:val="00013A07"/>
    <w:rsid w:val="00022B13"/>
    <w:rsid w:val="00032C03"/>
    <w:rsid w:val="000462CF"/>
    <w:rsid w:val="000471C1"/>
    <w:rsid w:val="00052C38"/>
    <w:rsid w:val="000600B3"/>
    <w:rsid w:val="0006174E"/>
    <w:rsid w:val="000625FB"/>
    <w:rsid w:val="000653FD"/>
    <w:rsid w:val="000714F0"/>
    <w:rsid w:val="00073D97"/>
    <w:rsid w:val="00073F66"/>
    <w:rsid w:val="000777EB"/>
    <w:rsid w:val="000779F3"/>
    <w:rsid w:val="00081292"/>
    <w:rsid w:val="00083123"/>
    <w:rsid w:val="000845D5"/>
    <w:rsid w:val="000865D2"/>
    <w:rsid w:val="000917E4"/>
    <w:rsid w:val="00094BBE"/>
    <w:rsid w:val="000B3AB8"/>
    <w:rsid w:val="000B5D5E"/>
    <w:rsid w:val="000D67CD"/>
    <w:rsid w:val="000E00C4"/>
    <w:rsid w:val="000F3212"/>
    <w:rsid w:val="000F73A7"/>
    <w:rsid w:val="0010237C"/>
    <w:rsid w:val="0010520D"/>
    <w:rsid w:val="001111C7"/>
    <w:rsid w:val="00115722"/>
    <w:rsid w:val="001337BF"/>
    <w:rsid w:val="00136C39"/>
    <w:rsid w:val="001414D7"/>
    <w:rsid w:val="001504B7"/>
    <w:rsid w:val="001562F2"/>
    <w:rsid w:val="00162517"/>
    <w:rsid w:val="001626A8"/>
    <w:rsid w:val="00165E90"/>
    <w:rsid w:val="00167FD8"/>
    <w:rsid w:val="00172DE1"/>
    <w:rsid w:val="001745CE"/>
    <w:rsid w:val="00176F4B"/>
    <w:rsid w:val="00192D77"/>
    <w:rsid w:val="001954D6"/>
    <w:rsid w:val="0019575B"/>
    <w:rsid w:val="001A176A"/>
    <w:rsid w:val="001A4156"/>
    <w:rsid w:val="001A4C99"/>
    <w:rsid w:val="001A4F40"/>
    <w:rsid w:val="001B07B8"/>
    <w:rsid w:val="001C7E92"/>
    <w:rsid w:val="001D3D36"/>
    <w:rsid w:val="001D42C6"/>
    <w:rsid w:val="001E6085"/>
    <w:rsid w:val="0020610B"/>
    <w:rsid w:val="00211B76"/>
    <w:rsid w:val="0021627C"/>
    <w:rsid w:val="00217BA1"/>
    <w:rsid w:val="00221024"/>
    <w:rsid w:val="00225F4F"/>
    <w:rsid w:val="002328B7"/>
    <w:rsid w:val="002332AB"/>
    <w:rsid w:val="00236283"/>
    <w:rsid w:val="00236E42"/>
    <w:rsid w:val="00242E5A"/>
    <w:rsid w:val="00262844"/>
    <w:rsid w:val="00264572"/>
    <w:rsid w:val="00270080"/>
    <w:rsid w:val="00271DEF"/>
    <w:rsid w:val="00272203"/>
    <w:rsid w:val="002768AE"/>
    <w:rsid w:val="00276DC4"/>
    <w:rsid w:val="0027704F"/>
    <w:rsid w:val="00286601"/>
    <w:rsid w:val="002906B5"/>
    <w:rsid w:val="00292CCF"/>
    <w:rsid w:val="002B2646"/>
    <w:rsid w:val="002C4BE0"/>
    <w:rsid w:val="002D1E9C"/>
    <w:rsid w:val="002E60C5"/>
    <w:rsid w:val="002E7370"/>
    <w:rsid w:val="002F1356"/>
    <w:rsid w:val="0030129A"/>
    <w:rsid w:val="00322467"/>
    <w:rsid w:val="00324C5F"/>
    <w:rsid w:val="003253FE"/>
    <w:rsid w:val="00340C81"/>
    <w:rsid w:val="00360806"/>
    <w:rsid w:val="00361137"/>
    <w:rsid w:val="003613F8"/>
    <w:rsid w:val="00363413"/>
    <w:rsid w:val="00370675"/>
    <w:rsid w:val="00372277"/>
    <w:rsid w:val="00377200"/>
    <w:rsid w:val="00380AE1"/>
    <w:rsid w:val="00383A98"/>
    <w:rsid w:val="00390954"/>
    <w:rsid w:val="00393B44"/>
    <w:rsid w:val="003A54C3"/>
    <w:rsid w:val="003A620B"/>
    <w:rsid w:val="003C14C3"/>
    <w:rsid w:val="003C1BB7"/>
    <w:rsid w:val="003C4CAF"/>
    <w:rsid w:val="003C7B64"/>
    <w:rsid w:val="003D4835"/>
    <w:rsid w:val="003D6AE1"/>
    <w:rsid w:val="003E0735"/>
    <w:rsid w:val="003E3F4A"/>
    <w:rsid w:val="003F018A"/>
    <w:rsid w:val="003F2931"/>
    <w:rsid w:val="003F78A5"/>
    <w:rsid w:val="003F7AB8"/>
    <w:rsid w:val="004160A5"/>
    <w:rsid w:val="00417673"/>
    <w:rsid w:val="0042113D"/>
    <w:rsid w:val="00422427"/>
    <w:rsid w:val="0043194A"/>
    <w:rsid w:val="00440FDB"/>
    <w:rsid w:val="00441D4B"/>
    <w:rsid w:val="00442B1D"/>
    <w:rsid w:val="00445701"/>
    <w:rsid w:val="004540E8"/>
    <w:rsid w:val="00463228"/>
    <w:rsid w:val="00467BEB"/>
    <w:rsid w:val="00482DED"/>
    <w:rsid w:val="004A2083"/>
    <w:rsid w:val="004A602B"/>
    <w:rsid w:val="004B3DAD"/>
    <w:rsid w:val="004B4099"/>
    <w:rsid w:val="004D0439"/>
    <w:rsid w:val="004D42E7"/>
    <w:rsid w:val="004E5BCF"/>
    <w:rsid w:val="004F2793"/>
    <w:rsid w:val="00512092"/>
    <w:rsid w:val="00531507"/>
    <w:rsid w:val="0053499A"/>
    <w:rsid w:val="00534EB1"/>
    <w:rsid w:val="00536F85"/>
    <w:rsid w:val="005403AE"/>
    <w:rsid w:val="005539F9"/>
    <w:rsid w:val="00557CC0"/>
    <w:rsid w:val="0056033C"/>
    <w:rsid w:val="00562F87"/>
    <w:rsid w:val="00595E38"/>
    <w:rsid w:val="005B178A"/>
    <w:rsid w:val="005B31A5"/>
    <w:rsid w:val="005B429A"/>
    <w:rsid w:val="005B4411"/>
    <w:rsid w:val="005D07DB"/>
    <w:rsid w:val="005D5A76"/>
    <w:rsid w:val="005D7126"/>
    <w:rsid w:val="005E48D7"/>
    <w:rsid w:val="005F287B"/>
    <w:rsid w:val="00600CED"/>
    <w:rsid w:val="006139ED"/>
    <w:rsid w:val="00617D5E"/>
    <w:rsid w:val="006270A6"/>
    <w:rsid w:val="00627142"/>
    <w:rsid w:val="00630727"/>
    <w:rsid w:val="00635CC2"/>
    <w:rsid w:val="00640606"/>
    <w:rsid w:val="00641C83"/>
    <w:rsid w:val="00646389"/>
    <w:rsid w:val="00670AB2"/>
    <w:rsid w:val="006A181B"/>
    <w:rsid w:val="006A7ACD"/>
    <w:rsid w:val="006B2C98"/>
    <w:rsid w:val="006B3741"/>
    <w:rsid w:val="006B66C3"/>
    <w:rsid w:val="006D064E"/>
    <w:rsid w:val="006D6E0A"/>
    <w:rsid w:val="006E0850"/>
    <w:rsid w:val="006E2F1A"/>
    <w:rsid w:val="006E3F61"/>
    <w:rsid w:val="00701408"/>
    <w:rsid w:val="00702F95"/>
    <w:rsid w:val="00710983"/>
    <w:rsid w:val="00712705"/>
    <w:rsid w:val="00712FB5"/>
    <w:rsid w:val="007156CD"/>
    <w:rsid w:val="00716FCE"/>
    <w:rsid w:val="00720F72"/>
    <w:rsid w:val="007232EE"/>
    <w:rsid w:val="00727A33"/>
    <w:rsid w:val="00731A7C"/>
    <w:rsid w:val="00752158"/>
    <w:rsid w:val="0075264E"/>
    <w:rsid w:val="00754C1D"/>
    <w:rsid w:val="00756753"/>
    <w:rsid w:val="00767A9D"/>
    <w:rsid w:val="00772488"/>
    <w:rsid w:val="00772588"/>
    <w:rsid w:val="0077632D"/>
    <w:rsid w:val="0079316B"/>
    <w:rsid w:val="007A01C3"/>
    <w:rsid w:val="007A2F04"/>
    <w:rsid w:val="007B551B"/>
    <w:rsid w:val="007B5DC4"/>
    <w:rsid w:val="007B7F5A"/>
    <w:rsid w:val="007C142A"/>
    <w:rsid w:val="007C2877"/>
    <w:rsid w:val="007C328E"/>
    <w:rsid w:val="007D3D55"/>
    <w:rsid w:val="007F0565"/>
    <w:rsid w:val="007F35E9"/>
    <w:rsid w:val="007F5588"/>
    <w:rsid w:val="00803952"/>
    <w:rsid w:val="0082010A"/>
    <w:rsid w:val="0083540F"/>
    <w:rsid w:val="00857682"/>
    <w:rsid w:val="00862619"/>
    <w:rsid w:val="008644D8"/>
    <w:rsid w:val="008748AE"/>
    <w:rsid w:val="00875D36"/>
    <w:rsid w:val="00880556"/>
    <w:rsid w:val="008831AB"/>
    <w:rsid w:val="00886C17"/>
    <w:rsid w:val="00887306"/>
    <w:rsid w:val="00890B50"/>
    <w:rsid w:val="008A085B"/>
    <w:rsid w:val="008A43B7"/>
    <w:rsid w:val="008C3053"/>
    <w:rsid w:val="008C445F"/>
    <w:rsid w:val="008C4D25"/>
    <w:rsid w:val="008D1845"/>
    <w:rsid w:val="008D73DD"/>
    <w:rsid w:val="008E4D76"/>
    <w:rsid w:val="008F0E21"/>
    <w:rsid w:val="008F1CE3"/>
    <w:rsid w:val="008F6F67"/>
    <w:rsid w:val="00900D53"/>
    <w:rsid w:val="00920896"/>
    <w:rsid w:val="00921B8B"/>
    <w:rsid w:val="00925E15"/>
    <w:rsid w:val="00933CA9"/>
    <w:rsid w:val="00942163"/>
    <w:rsid w:val="00954AEB"/>
    <w:rsid w:val="00956CF4"/>
    <w:rsid w:val="00960B0E"/>
    <w:rsid w:val="00962E50"/>
    <w:rsid w:val="00963C76"/>
    <w:rsid w:val="00966C64"/>
    <w:rsid w:val="00970B6F"/>
    <w:rsid w:val="00972E35"/>
    <w:rsid w:val="00975C39"/>
    <w:rsid w:val="00976C5F"/>
    <w:rsid w:val="00992949"/>
    <w:rsid w:val="009A24A1"/>
    <w:rsid w:val="009A5801"/>
    <w:rsid w:val="009B0CEA"/>
    <w:rsid w:val="009B5CD0"/>
    <w:rsid w:val="009B646E"/>
    <w:rsid w:val="009C090E"/>
    <w:rsid w:val="009C37A4"/>
    <w:rsid w:val="009C3C9D"/>
    <w:rsid w:val="009C619B"/>
    <w:rsid w:val="009D3A97"/>
    <w:rsid w:val="009D5052"/>
    <w:rsid w:val="009D577F"/>
    <w:rsid w:val="009E0915"/>
    <w:rsid w:val="009E65DF"/>
    <w:rsid w:val="009F1112"/>
    <w:rsid w:val="009F3AE8"/>
    <w:rsid w:val="009F5EA8"/>
    <w:rsid w:val="00A11A2C"/>
    <w:rsid w:val="00A1423F"/>
    <w:rsid w:val="00A2044A"/>
    <w:rsid w:val="00A46C83"/>
    <w:rsid w:val="00A61DC7"/>
    <w:rsid w:val="00A621A9"/>
    <w:rsid w:val="00A64027"/>
    <w:rsid w:val="00A744D7"/>
    <w:rsid w:val="00A7707A"/>
    <w:rsid w:val="00A92419"/>
    <w:rsid w:val="00AA665B"/>
    <w:rsid w:val="00AB4B53"/>
    <w:rsid w:val="00AC02E4"/>
    <w:rsid w:val="00AC13DE"/>
    <w:rsid w:val="00AC361E"/>
    <w:rsid w:val="00AC4275"/>
    <w:rsid w:val="00AC4289"/>
    <w:rsid w:val="00AC56C1"/>
    <w:rsid w:val="00AC6C1E"/>
    <w:rsid w:val="00AC706D"/>
    <w:rsid w:val="00AD57A4"/>
    <w:rsid w:val="00AE25C2"/>
    <w:rsid w:val="00AE7FEB"/>
    <w:rsid w:val="00AF1376"/>
    <w:rsid w:val="00AF68AC"/>
    <w:rsid w:val="00AF7E9D"/>
    <w:rsid w:val="00B042CC"/>
    <w:rsid w:val="00B20A4F"/>
    <w:rsid w:val="00B24812"/>
    <w:rsid w:val="00B24E31"/>
    <w:rsid w:val="00B36FAB"/>
    <w:rsid w:val="00B416B0"/>
    <w:rsid w:val="00B426FF"/>
    <w:rsid w:val="00B42921"/>
    <w:rsid w:val="00B50EE6"/>
    <w:rsid w:val="00B53BF2"/>
    <w:rsid w:val="00B63D79"/>
    <w:rsid w:val="00B80C9C"/>
    <w:rsid w:val="00B840E4"/>
    <w:rsid w:val="00B91048"/>
    <w:rsid w:val="00BC3862"/>
    <w:rsid w:val="00BC58BF"/>
    <w:rsid w:val="00BD6BF8"/>
    <w:rsid w:val="00BF2614"/>
    <w:rsid w:val="00BF2EE6"/>
    <w:rsid w:val="00BF7192"/>
    <w:rsid w:val="00C00A34"/>
    <w:rsid w:val="00C03442"/>
    <w:rsid w:val="00C10EBF"/>
    <w:rsid w:val="00C12310"/>
    <w:rsid w:val="00C144D7"/>
    <w:rsid w:val="00C168AE"/>
    <w:rsid w:val="00C172FD"/>
    <w:rsid w:val="00C20C99"/>
    <w:rsid w:val="00C247EC"/>
    <w:rsid w:val="00C24B43"/>
    <w:rsid w:val="00C35E97"/>
    <w:rsid w:val="00C35FBC"/>
    <w:rsid w:val="00C3751B"/>
    <w:rsid w:val="00C4691C"/>
    <w:rsid w:val="00C50DDD"/>
    <w:rsid w:val="00C51992"/>
    <w:rsid w:val="00C53419"/>
    <w:rsid w:val="00C66E62"/>
    <w:rsid w:val="00C70D17"/>
    <w:rsid w:val="00C81431"/>
    <w:rsid w:val="00CA1950"/>
    <w:rsid w:val="00CA22E5"/>
    <w:rsid w:val="00CB151A"/>
    <w:rsid w:val="00CB255D"/>
    <w:rsid w:val="00CC559D"/>
    <w:rsid w:val="00CD050C"/>
    <w:rsid w:val="00CE31DD"/>
    <w:rsid w:val="00CE58D1"/>
    <w:rsid w:val="00CE6126"/>
    <w:rsid w:val="00CF3724"/>
    <w:rsid w:val="00D01BEC"/>
    <w:rsid w:val="00D143B4"/>
    <w:rsid w:val="00D16E60"/>
    <w:rsid w:val="00D26339"/>
    <w:rsid w:val="00D32AF0"/>
    <w:rsid w:val="00D40C34"/>
    <w:rsid w:val="00D411A5"/>
    <w:rsid w:val="00D51503"/>
    <w:rsid w:val="00D566C2"/>
    <w:rsid w:val="00D570F7"/>
    <w:rsid w:val="00D609E6"/>
    <w:rsid w:val="00D75048"/>
    <w:rsid w:val="00D76A27"/>
    <w:rsid w:val="00D84519"/>
    <w:rsid w:val="00D85B81"/>
    <w:rsid w:val="00D92C87"/>
    <w:rsid w:val="00D94020"/>
    <w:rsid w:val="00DA3833"/>
    <w:rsid w:val="00DA3C7D"/>
    <w:rsid w:val="00DA6625"/>
    <w:rsid w:val="00DB2FA7"/>
    <w:rsid w:val="00DB5E84"/>
    <w:rsid w:val="00DD0242"/>
    <w:rsid w:val="00DE2BD7"/>
    <w:rsid w:val="00DF010B"/>
    <w:rsid w:val="00DF070B"/>
    <w:rsid w:val="00DF177C"/>
    <w:rsid w:val="00DF21B8"/>
    <w:rsid w:val="00DF6CEE"/>
    <w:rsid w:val="00E02F62"/>
    <w:rsid w:val="00E33E66"/>
    <w:rsid w:val="00E35CE8"/>
    <w:rsid w:val="00E414F4"/>
    <w:rsid w:val="00E459C9"/>
    <w:rsid w:val="00E5258D"/>
    <w:rsid w:val="00E55099"/>
    <w:rsid w:val="00E65D3B"/>
    <w:rsid w:val="00E67398"/>
    <w:rsid w:val="00E677F5"/>
    <w:rsid w:val="00E85FC3"/>
    <w:rsid w:val="00E87CBA"/>
    <w:rsid w:val="00EA16C2"/>
    <w:rsid w:val="00EB0A5B"/>
    <w:rsid w:val="00EB1D27"/>
    <w:rsid w:val="00EC2529"/>
    <w:rsid w:val="00ED7A73"/>
    <w:rsid w:val="00EE6F33"/>
    <w:rsid w:val="00EF092E"/>
    <w:rsid w:val="00EF0B26"/>
    <w:rsid w:val="00EF4D0B"/>
    <w:rsid w:val="00EF7D73"/>
    <w:rsid w:val="00F02118"/>
    <w:rsid w:val="00F05F74"/>
    <w:rsid w:val="00F07CDE"/>
    <w:rsid w:val="00F127E3"/>
    <w:rsid w:val="00F21149"/>
    <w:rsid w:val="00F306BE"/>
    <w:rsid w:val="00F311E6"/>
    <w:rsid w:val="00F345A4"/>
    <w:rsid w:val="00F37314"/>
    <w:rsid w:val="00F409CC"/>
    <w:rsid w:val="00F4604A"/>
    <w:rsid w:val="00F47785"/>
    <w:rsid w:val="00F50024"/>
    <w:rsid w:val="00F5154F"/>
    <w:rsid w:val="00F567A3"/>
    <w:rsid w:val="00F75735"/>
    <w:rsid w:val="00F81552"/>
    <w:rsid w:val="00F83E82"/>
    <w:rsid w:val="00F85D6C"/>
    <w:rsid w:val="00F925A2"/>
    <w:rsid w:val="00F961A8"/>
    <w:rsid w:val="00FB7FA0"/>
    <w:rsid w:val="00FC3412"/>
    <w:rsid w:val="00FD02BA"/>
    <w:rsid w:val="00FE02D5"/>
    <w:rsid w:val="00FE75D6"/>
    <w:rsid w:val="00FE7FF6"/>
    <w:rsid w:val="00FF1EA0"/>
    <w:rsid w:val="00FF69BC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5869"/>
  <w15:docId w15:val="{F699CD55-9024-409F-BF0A-E6F9A435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1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60C5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2E60C5"/>
  </w:style>
  <w:style w:type="character" w:styleId="Zstupntext">
    <w:name w:val="Placeholder Text"/>
    <w:basedOn w:val="Standardnpsmoodstavce"/>
    <w:uiPriority w:val="99"/>
    <w:semiHidden/>
    <w:rsid w:val="00534EB1"/>
    <w:rPr>
      <w:color w:val="808080"/>
    </w:rPr>
  </w:style>
  <w:style w:type="paragraph" w:styleId="Odstavecseseznamem">
    <w:name w:val="List Paragraph"/>
    <w:basedOn w:val="Normln"/>
    <w:uiPriority w:val="34"/>
    <w:qFormat/>
    <w:rsid w:val="00136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prochazka</dc:creator>
  <cp:lastModifiedBy>Ladislava Kaspříková</cp:lastModifiedBy>
  <cp:revision>5</cp:revision>
  <cp:lastPrinted>2025-10-14T07:25:00Z</cp:lastPrinted>
  <dcterms:created xsi:type="dcterms:W3CDTF">2025-10-14T06:51:00Z</dcterms:created>
  <dcterms:modified xsi:type="dcterms:W3CDTF">2025-10-14T07:25:00Z</dcterms:modified>
</cp:coreProperties>
</file>