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2DB" w:rsidRPr="00A612DB" w:rsidRDefault="00A612DB" w:rsidP="00A612DB">
      <w:pPr>
        <w:pStyle w:val="Prosttext"/>
        <w:rPr>
          <w:b/>
          <w:sz w:val="72"/>
          <w:szCs w:val="72"/>
        </w:rPr>
      </w:pPr>
      <w:r>
        <w:t>﻿</w:t>
      </w:r>
      <w:r w:rsidRPr="00A612DB">
        <w:rPr>
          <w:b/>
          <w:sz w:val="72"/>
          <w:szCs w:val="72"/>
        </w:rPr>
        <w:t>Tunelář</w:t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bookmarkStart w:id="0" w:name="_GoBack"/>
      <w:r w:rsidRPr="00A612DB">
        <w:rPr>
          <w:b/>
          <w:i/>
          <w:sz w:val="16"/>
          <w:szCs w:val="16"/>
        </w:rPr>
        <w:t>Litoměřice 023</w:t>
      </w:r>
      <w:bookmarkEnd w:id="0"/>
    </w:p>
    <w:p w:rsidR="00A612DB" w:rsidRPr="00A612DB" w:rsidRDefault="00A612DB" w:rsidP="00A612DB">
      <w:pPr>
        <w:pStyle w:val="Prosttext"/>
        <w:rPr>
          <w:b/>
          <w:sz w:val="72"/>
          <w:szCs w:val="72"/>
        </w:rPr>
      </w:pPr>
      <w:proofErr w:type="spellStart"/>
      <w:r w:rsidRPr="00A612DB">
        <w:rPr>
          <w:b/>
          <w:sz w:val="72"/>
          <w:szCs w:val="72"/>
        </w:rPr>
        <w:t>Guinness</w:t>
      </w:r>
      <w:proofErr w:type="spellEnd"/>
    </w:p>
    <w:p w:rsidR="00A612DB" w:rsidRPr="00A612DB" w:rsidRDefault="00A612DB" w:rsidP="00A612DB">
      <w:pPr>
        <w:pStyle w:val="Prosttext"/>
        <w:rPr>
          <w:b/>
          <w:sz w:val="72"/>
          <w:szCs w:val="72"/>
        </w:rPr>
      </w:pPr>
      <w:r w:rsidRPr="00A612DB">
        <w:rPr>
          <w:b/>
          <w:sz w:val="72"/>
          <w:szCs w:val="72"/>
        </w:rPr>
        <w:t>Jsi krásná</w:t>
      </w:r>
    </w:p>
    <w:p w:rsidR="00A612DB" w:rsidRPr="00A612DB" w:rsidRDefault="00A612DB" w:rsidP="00A612DB">
      <w:pPr>
        <w:pStyle w:val="Prosttext"/>
        <w:rPr>
          <w:b/>
          <w:sz w:val="72"/>
          <w:szCs w:val="72"/>
        </w:rPr>
      </w:pPr>
      <w:r w:rsidRPr="00A612DB">
        <w:rPr>
          <w:b/>
          <w:sz w:val="72"/>
          <w:szCs w:val="72"/>
        </w:rPr>
        <w:t>Začalo to</w:t>
      </w:r>
    </w:p>
    <w:p w:rsidR="00A612DB" w:rsidRPr="00A612DB" w:rsidRDefault="00A612DB" w:rsidP="00A612DB">
      <w:pPr>
        <w:pStyle w:val="Prosttext"/>
        <w:rPr>
          <w:b/>
          <w:sz w:val="72"/>
          <w:szCs w:val="72"/>
        </w:rPr>
      </w:pPr>
      <w:r w:rsidRPr="00A612DB">
        <w:rPr>
          <w:b/>
          <w:sz w:val="72"/>
          <w:szCs w:val="72"/>
        </w:rPr>
        <w:t>Vzducholoď</w:t>
      </w:r>
    </w:p>
    <w:p w:rsidR="00A612DB" w:rsidRPr="00A612DB" w:rsidRDefault="00A612DB" w:rsidP="00A612DB">
      <w:pPr>
        <w:pStyle w:val="Prosttext"/>
        <w:rPr>
          <w:b/>
          <w:sz w:val="72"/>
          <w:szCs w:val="72"/>
        </w:rPr>
      </w:pPr>
      <w:proofErr w:type="spellStart"/>
      <w:r w:rsidRPr="00A612DB">
        <w:rPr>
          <w:b/>
          <w:sz w:val="72"/>
          <w:szCs w:val="72"/>
        </w:rPr>
        <w:t>Ubejvá</w:t>
      </w:r>
      <w:proofErr w:type="spellEnd"/>
      <w:r w:rsidRPr="00A612DB">
        <w:rPr>
          <w:b/>
          <w:sz w:val="72"/>
          <w:szCs w:val="72"/>
        </w:rPr>
        <w:t xml:space="preserve"> nás</w:t>
      </w:r>
    </w:p>
    <w:p w:rsidR="00A612DB" w:rsidRPr="00A612DB" w:rsidRDefault="00A612DB" w:rsidP="00A612DB">
      <w:pPr>
        <w:pStyle w:val="Prosttext"/>
        <w:rPr>
          <w:b/>
          <w:sz w:val="72"/>
          <w:szCs w:val="72"/>
        </w:rPr>
      </w:pPr>
      <w:r w:rsidRPr="00A612DB">
        <w:rPr>
          <w:b/>
          <w:sz w:val="72"/>
          <w:szCs w:val="72"/>
        </w:rPr>
        <w:t>Reinkarnační</w:t>
      </w:r>
    </w:p>
    <w:p w:rsidR="00A612DB" w:rsidRPr="00A612DB" w:rsidRDefault="00A612DB" w:rsidP="00A612DB">
      <w:pPr>
        <w:pStyle w:val="Prosttext"/>
        <w:rPr>
          <w:b/>
          <w:sz w:val="72"/>
          <w:szCs w:val="72"/>
        </w:rPr>
      </w:pPr>
      <w:proofErr w:type="spellStart"/>
      <w:r w:rsidRPr="00A612DB">
        <w:rPr>
          <w:b/>
          <w:sz w:val="72"/>
          <w:szCs w:val="72"/>
        </w:rPr>
        <w:t>Zahradňačky</w:t>
      </w:r>
      <w:proofErr w:type="spellEnd"/>
    </w:p>
    <w:p w:rsidR="00A612DB" w:rsidRPr="00A612DB" w:rsidRDefault="00A612DB" w:rsidP="00A612DB">
      <w:pPr>
        <w:pStyle w:val="Prosttext"/>
        <w:rPr>
          <w:b/>
          <w:sz w:val="72"/>
          <w:szCs w:val="72"/>
        </w:rPr>
      </w:pPr>
      <w:r w:rsidRPr="00A612DB">
        <w:rPr>
          <w:b/>
          <w:sz w:val="72"/>
          <w:szCs w:val="72"/>
        </w:rPr>
        <w:t xml:space="preserve">Čím se </w:t>
      </w:r>
      <w:proofErr w:type="spellStart"/>
      <w:r w:rsidRPr="00A612DB">
        <w:rPr>
          <w:b/>
          <w:sz w:val="72"/>
          <w:szCs w:val="72"/>
        </w:rPr>
        <w:t>opijem</w:t>
      </w:r>
      <w:proofErr w:type="spellEnd"/>
    </w:p>
    <w:p w:rsidR="00A612DB" w:rsidRPr="00A612DB" w:rsidRDefault="00A612DB" w:rsidP="00A612DB">
      <w:pPr>
        <w:pStyle w:val="Prosttext"/>
        <w:rPr>
          <w:b/>
          <w:sz w:val="72"/>
          <w:szCs w:val="72"/>
        </w:rPr>
      </w:pPr>
      <w:r w:rsidRPr="00A612DB">
        <w:rPr>
          <w:b/>
          <w:sz w:val="72"/>
          <w:szCs w:val="72"/>
        </w:rPr>
        <w:t>Fanynky</w:t>
      </w:r>
    </w:p>
    <w:p w:rsidR="00A612DB" w:rsidRPr="00A612DB" w:rsidRDefault="00A612DB" w:rsidP="00A612DB">
      <w:pPr>
        <w:pStyle w:val="Prosttext"/>
        <w:rPr>
          <w:b/>
          <w:sz w:val="72"/>
          <w:szCs w:val="72"/>
        </w:rPr>
      </w:pPr>
      <w:r w:rsidRPr="00A612DB">
        <w:rPr>
          <w:b/>
          <w:sz w:val="72"/>
          <w:szCs w:val="72"/>
        </w:rPr>
        <w:t>Galerie</w:t>
      </w:r>
    </w:p>
    <w:p w:rsidR="00A612DB" w:rsidRPr="00A612DB" w:rsidRDefault="00A612DB" w:rsidP="00A612DB">
      <w:pPr>
        <w:pStyle w:val="Prosttext"/>
        <w:rPr>
          <w:b/>
          <w:sz w:val="72"/>
          <w:szCs w:val="72"/>
        </w:rPr>
      </w:pPr>
      <w:r w:rsidRPr="00A612DB">
        <w:rPr>
          <w:b/>
          <w:sz w:val="72"/>
          <w:szCs w:val="72"/>
        </w:rPr>
        <w:t>Planeta Opic</w:t>
      </w:r>
    </w:p>
    <w:p w:rsidR="00A612DB" w:rsidRPr="00A612DB" w:rsidRDefault="00A612DB" w:rsidP="00A612DB">
      <w:pPr>
        <w:pStyle w:val="Prosttext"/>
        <w:rPr>
          <w:b/>
          <w:sz w:val="72"/>
          <w:szCs w:val="72"/>
        </w:rPr>
      </w:pPr>
      <w:r w:rsidRPr="00A612DB">
        <w:rPr>
          <w:b/>
          <w:sz w:val="72"/>
          <w:szCs w:val="72"/>
        </w:rPr>
        <w:t>Akvárko</w:t>
      </w:r>
    </w:p>
    <w:p w:rsidR="00F85B75" w:rsidRDefault="00F85B75"/>
    <w:sectPr w:rsidR="00F85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2DB"/>
    <w:rsid w:val="00A612DB"/>
    <w:rsid w:val="00F8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E6921-2E5C-4CC3-B475-E666C915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A612D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612D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8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IVK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IVK</dc:creator>
  <cp:keywords/>
  <dc:description/>
  <cp:lastModifiedBy>IVK</cp:lastModifiedBy>
  <cp:revision>1</cp:revision>
  <dcterms:created xsi:type="dcterms:W3CDTF">2023-04-19T13:56:00Z</dcterms:created>
  <dcterms:modified xsi:type="dcterms:W3CDTF">2023-04-19T13:58:00Z</dcterms:modified>
</cp:coreProperties>
</file>