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6CA2" w14:textId="77777777" w:rsidR="008C55D9" w:rsidRDefault="008C55D9" w:rsidP="008C55D9">
      <w:pPr>
        <w:pStyle w:val="Bezmezer"/>
      </w:pPr>
      <w:r>
        <w:t>1) Introdukce č.1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I003.66.98.94</w:t>
      </w:r>
    </w:p>
    <w:p w14:paraId="0E8BAC20" w14:textId="169A5FAC" w:rsidR="008C55D9" w:rsidRDefault="008C55D9" w:rsidP="008C55D9">
      <w:pPr>
        <w:pStyle w:val="Bezmezer"/>
      </w:pPr>
      <w:r>
        <w:t xml:space="preserve"> 2) </w:t>
      </w:r>
      <w:proofErr w:type="spellStart"/>
      <w:r>
        <w:t>Ai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lop</w:t>
      </w:r>
      <w:proofErr w:type="spellEnd"/>
      <w:r>
        <w:t xml:space="preserve"> (lidová/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I001.58.75.96</w:t>
      </w:r>
    </w:p>
    <w:p w14:paraId="1F56F1D0" w14:textId="47FBD212" w:rsidR="008C55D9" w:rsidRDefault="008C55D9" w:rsidP="008C55D9">
      <w:pPr>
        <w:pStyle w:val="Bezmezer"/>
      </w:pPr>
      <w:r>
        <w:t xml:space="preserve">3) </w:t>
      </w:r>
      <w:proofErr w:type="spellStart"/>
      <w:r>
        <w:t>Avrix</w:t>
      </w:r>
      <w:proofErr w:type="spellEnd"/>
      <w:r>
        <w:t xml:space="preserve"> mi </w:t>
      </w:r>
      <w:proofErr w:type="spellStart"/>
      <w:r>
        <w:t>galanica</w:t>
      </w:r>
      <w:proofErr w:type="spellEnd"/>
      <w:r>
        <w:t xml:space="preserve"> (lidová/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I001.58.77.56</w:t>
      </w:r>
    </w:p>
    <w:p w14:paraId="65877627" w14:textId="77777777" w:rsidR="008C55D9" w:rsidRDefault="008C55D9" w:rsidP="008C55D9">
      <w:pPr>
        <w:pStyle w:val="Bezmezer"/>
      </w:pPr>
      <w:r>
        <w:t>4) Středověká inspirace č.1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I003.66.75.69</w:t>
      </w:r>
    </w:p>
    <w:p w14:paraId="18CC9BD9" w14:textId="77777777" w:rsidR="008C55D9" w:rsidRDefault="008C55D9" w:rsidP="008C55D9">
      <w:pPr>
        <w:pStyle w:val="Bezmezer"/>
      </w:pPr>
      <w:r>
        <w:t>5) Ej Janku (lidová/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I001.71.56.82</w:t>
      </w:r>
    </w:p>
    <w:p w14:paraId="7C8399F6" w14:textId="77777777" w:rsidR="008C55D9" w:rsidRDefault="008C55D9" w:rsidP="008C55D9">
      <w:pPr>
        <w:pStyle w:val="Bezmezer"/>
      </w:pPr>
      <w:r>
        <w:t>6) Drak (</w:t>
      </w:r>
      <w:proofErr w:type="spellStart"/>
      <w:proofErr w:type="gramStart"/>
      <w:r>
        <w:t>P,Opava</w:t>
      </w:r>
      <w:proofErr w:type="spellEnd"/>
      <w:proofErr w:type="gramEnd"/>
      <w:r>
        <w:t>/Šebek-Procházková Andrea) </w:t>
      </w:r>
      <w:r>
        <w:rPr>
          <w:rFonts w:ascii="Arial" w:hAnsi="Arial" w:cs="Arial"/>
          <w:color w:val="575757"/>
          <w:sz w:val="20"/>
          <w:szCs w:val="20"/>
        </w:rPr>
        <w:t>OSA kód: I001.94.61.41</w:t>
      </w:r>
    </w:p>
    <w:p w14:paraId="5FB6732B" w14:textId="77777777" w:rsidR="008C55D9" w:rsidRDefault="008C55D9" w:rsidP="008C55D9">
      <w:pPr>
        <w:pStyle w:val="Bezmezer"/>
      </w:pPr>
      <w:r>
        <w:t xml:space="preserve">7) </w:t>
      </w:r>
      <w:proofErr w:type="spellStart"/>
      <w:r>
        <w:t>Dudáček</w:t>
      </w:r>
      <w:proofErr w:type="spellEnd"/>
      <w:r>
        <w:t xml:space="preserve"> (lidová/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I001.71.56.83</w:t>
      </w:r>
    </w:p>
    <w:p w14:paraId="756D1BC0" w14:textId="77777777" w:rsidR="008C55D9" w:rsidRDefault="008C55D9" w:rsidP="008C55D9">
      <w:pPr>
        <w:pStyle w:val="Bezmezer"/>
      </w:pPr>
      <w:r>
        <w:t>8) Středověká inspirace č.2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I003.66.85.31</w:t>
      </w:r>
    </w:p>
    <w:p w14:paraId="75CE7A80" w14:textId="77777777" w:rsidR="008C55D9" w:rsidRDefault="008C55D9" w:rsidP="008C55D9">
      <w:pPr>
        <w:pStyle w:val="Bezmezer"/>
      </w:pPr>
      <w:r>
        <w:t>9) Úlet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I000.29.31.14</w:t>
      </w:r>
    </w:p>
    <w:p w14:paraId="0D3E741E" w14:textId="77777777" w:rsidR="008C55D9" w:rsidRDefault="008C55D9" w:rsidP="008C55D9">
      <w:pPr>
        <w:pStyle w:val="Bezmezer"/>
      </w:pPr>
      <w:r>
        <w:t>10) Sen (lidová/</w:t>
      </w:r>
      <w:proofErr w:type="spellStart"/>
      <w:r>
        <w:t>P.Opava</w:t>
      </w:r>
      <w:proofErr w:type="spellEnd"/>
      <w:r>
        <w:t xml:space="preserve">, text </w:t>
      </w:r>
      <w:proofErr w:type="spellStart"/>
      <w:r>
        <w:t>A.Š.Procházková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I001.41.90.51</w:t>
      </w:r>
    </w:p>
    <w:p w14:paraId="2FF960DE" w14:textId="77777777" w:rsidR="008C55D9" w:rsidRDefault="008C55D9" w:rsidP="008C55D9">
      <w:pPr>
        <w:pStyle w:val="Bezmezer"/>
      </w:pPr>
      <w:r>
        <w:t>11) Introdukce č.2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I003.66.98.98</w:t>
      </w:r>
    </w:p>
    <w:p w14:paraId="0D05E072" w14:textId="77777777" w:rsidR="008C55D9" w:rsidRDefault="008C55D9" w:rsidP="008C55D9">
      <w:pPr>
        <w:pStyle w:val="Bezmezer"/>
      </w:pPr>
      <w:r>
        <w:t xml:space="preserve">12) Hory a lesy (Jiří </w:t>
      </w:r>
      <w:proofErr w:type="spellStart"/>
      <w:r>
        <w:t>Wehle</w:t>
      </w:r>
      <w:proofErr w:type="spellEnd"/>
      <w:r>
        <w:t>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I001.47.87.30</w:t>
      </w:r>
    </w:p>
    <w:p w14:paraId="358026F1" w14:textId="77777777" w:rsidR="008C55D9" w:rsidRDefault="008C55D9" w:rsidP="008C55D9">
      <w:pPr>
        <w:pStyle w:val="Bezmezer"/>
      </w:pPr>
      <w:r>
        <w:t>13) Cesta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I002.15.42.22</w:t>
      </w:r>
    </w:p>
    <w:p w14:paraId="1062C7DE" w14:textId="77777777" w:rsidR="008C55D9" w:rsidRDefault="008C55D9" w:rsidP="008C55D9">
      <w:pPr>
        <w:pStyle w:val="Bezmezer"/>
      </w:pPr>
      <w:r>
        <w:t>14) Středověká inspirace č.3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I003.66.85.33</w:t>
      </w:r>
    </w:p>
    <w:p w14:paraId="389A3ABC" w14:textId="77777777" w:rsidR="008C55D9" w:rsidRDefault="008C55D9" w:rsidP="008C55D9">
      <w:pPr>
        <w:pStyle w:val="Bezmezer"/>
      </w:pPr>
      <w:r>
        <w:t xml:space="preserve">15) Teče voda teče (lidová, 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I003.75.91.92</w:t>
      </w:r>
    </w:p>
    <w:p w14:paraId="0FCC02C9" w14:textId="77777777" w:rsidR="008C55D9" w:rsidRDefault="008C55D9" w:rsidP="008C55D9">
      <w:pPr>
        <w:pStyle w:val="Bezmezer"/>
      </w:pPr>
      <w:r>
        <w:t xml:space="preserve">16) </w:t>
      </w:r>
      <w:proofErr w:type="spellStart"/>
      <w:r>
        <w:t>Schinderhans</w:t>
      </w:r>
      <w:proofErr w:type="spellEnd"/>
      <w:r>
        <w:t xml:space="preserve"> (</w:t>
      </w:r>
      <w:proofErr w:type="spellStart"/>
      <w:r>
        <w:t>J.Wehle</w:t>
      </w:r>
      <w:proofErr w:type="spellEnd"/>
      <w:r>
        <w:t>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I003.00.47.12</w:t>
      </w:r>
    </w:p>
    <w:p w14:paraId="20938D3F" w14:textId="77777777" w:rsidR="008C55D9" w:rsidRDefault="008C55D9" w:rsidP="008C55D9">
      <w:pPr>
        <w:pStyle w:val="Bezmezer"/>
      </w:pPr>
      <w:r>
        <w:t>17) Strom (lidová/</w:t>
      </w:r>
      <w:proofErr w:type="spellStart"/>
      <w:r>
        <w:t>P.Opava</w:t>
      </w:r>
      <w:proofErr w:type="spellEnd"/>
      <w:r>
        <w:t xml:space="preserve">, text </w:t>
      </w:r>
      <w:proofErr w:type="spellStart"/>
      <w:r>
        <w:t>A.Š.Procházková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I001.94.61.35</w:t>
      </w:r>
    </w:p>
    <w:p w14:paraId="579E7484" w14:textId="77777777" w:rsidR="008C55D9" w:rsidRDefault="008C55D9" w:rsidP="008C55D9">
      <w:pPr>
        <w:pStyle w:val="Bezmezer"/>
      </w:pPr>
      <w:r>
        <w:t>18) Sedm mečů (</w:t>
      </w:r>
      <w:proofErr w:type="spellStart"/>
      <w:r>
        <w:t>J.Wehle</w:t>
      </w:r>
      <w:proofErr w:type="spellEnd"/>
      <w:r>
        <w:t>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I003.69.52.47</w:t>
      </w:r>
    </w:p>
    <w:p w14:paraId="74E8C27E" w14:textId="77777777" w:rsidR="008C55D9" w:rsidRDefault="008C55D9" w:rsidP="008C55D9">
      <w:pPr>
        <w:pStyle w:val="Bezmezer"/>
      </w:pPr>
      <w:r>
        <w:t xml:space="preserve">19) </w:t>
      </w:r>
      <w:proofErr w:type="spellStart"/>
      <w:r>
        <w:t>Jagabab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show č.1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I003.66.98.92</w:t>
      </w:r>
    </w:p>
    <w:p w14:paraId="207A541C" w14:textId="54B3EA6E" w:rsidR="008C55D9" w:rsidRDefault="008C55D9" w:rsidP="008C55D9">
      <w:pPr>
        <w:pStyle w:val="Bezmezer"/>
      </w:pPr>
      <w:r>
        <w:t xml:space="preserve"> 20) </w:t>
      </w:r>
      <w:proofErr w:type="spellStart"/>
      <w:r>
        <w:t>Quando</w:t>
      </w:r>
      <w:proofErr w:type="spellEnd"/>
      <w:r>
        <w:t xml:space="preserve"> el </w:t>
      </w:r>
      <w:proofErr w:type="spellStart"/>
      <w:r>
        <w:t>rey</w:t>
      </w:r>
      <w:proofErr w:type="spellEnd"/>
      <w:r>
        <w:t xml:space="preserve"> Nimrod (</w:t>
      </w:r>
      <w:proofErr w:type="spellStart"/>
      <w:proofErr w:type="gramStart"/>
      <w:r>
        <w:t>P,Opava</w:t>
      </w:r>
      <w:proofErr w:type="spellEnd"/>
      <w:proofErr w:type="gramEnd"/>
      <w:r>
        <w:t xml:space="preserve">/text </w:t>
      </w:r>
      <w:proofErr w:type="spellStart"/>
      <w:r>
        <w:t>A.Š.Procházková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I001.94.61.31</w:t>
      </w:r>
    </w:p>
    <w:p w14:paraId="0FF98539" w14:textId="153568E3" w:rsidR="008C55D9" w:rsidRDefault="008C55D9" w:rsidP="008C55D9">
      <w:pPr>
        <w:pStyle w:val="Bezmezer"/>
      </w:pPr>
      <w:r>
        <w:rPr>
          <w:rFonts w:ascii="Arial" w:hAnsi="Arial" w:cs="Arial"/>
          <w:color w:val="575757"/>
          <w:sz w:val="20"/>
          <w:szCs w:val="20"/>
        </w:rPr>
        <w:t> </w:t>
      </w:r>
      <w:r>
        <w:t xml:space="preserve">21) </w:t>
      </w:r>
      <w:proofErr w:type="spellStart"/>
      <w:r>
        <w:t>Puncha</w:t>
      </w:r>
      <w:proofErr w:type="spellEnd"/>
      <w:r>
        <w:t xml:space="preserve"> </w:t>
      </w:r>
      <w:proofErr w:type="spellStart"/>
      <w:r>
        <w:t>puncha</w:t>
      </w:r>
      <w:proofErr w:type="spellEnd"/>
      <w:r>
        <w:t xml:space="preserve"> (</w:t>
      </w:r>
      <w:proofErr w:type="spellStart"/>
      <w:proofErr w:type="gramStart"/>
      <w:r>
        <w:t>P,Opava</w:t>
      </w:r>
      <w:proofErr w:type="spellEnd"/>
      <w:proofErr w:type="gram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I001.41.90.46</w:t>
      </w:r>
    </w:p>
    <w:p w14:paraId="7278A762" w14:textId="3D0587A9" w:rsidR="008C55D9" w:rsidRDefault="008C55D9" w:rsidP="008C55D9">
      <w:pPr>
        <w:pStyle w:val="Bezmezer"/>
      </w:pPr>
      <w:r>
        <w:t xml:space="preserve">22) </w:t>
      </w:r>
      <w:proofErr w:type="spellStart"/>
      <w:r>
        <w:t>Eldorado</w:t>
      </w:r>
      <w:proofErr w:type="spellEnd"/>
      <w:r>
        <w:t xml:space="preserve">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I001.86.66.62</w:t>
      </w:r>
    </w:p>
    <w:p w14:paraId="19BA45FA" w14:textId="183224E8" w:rsidR="008C55D9" w:rsidRDefault="008C55D9" w:rsidP="008C55D9">
      <w:pPr>
        <w:pStyle w:val="Bezmezer"/>
      </w:pPr>
      <w:r>
        <w:t>23) Kolem dokolečka (lidová/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I003.75.92.20</w:t>
      </w:r>
    </w:p>
    <w:p w14:paraId="1A1B468A" w14:textId="56BE88D5" w:rsidR="008C55D9" w:rsidRDefault="008C55D9" w:rsidP="008C55D9">
      <w:pPr>
        <w:pStyle w:val="Bezmezer"/>
      </w:pPr>
      <w:r>
        <w:t>24) Na křídlech větru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I003.65.74.85    </w:t>
      </w:r>
    </w:p>
    <w:p w14:paraId="236DD0E2" w14:textId="66944831" w:rsidR="008C55D9" w:rsidRDefault="008C55D9" w:rsidP="008C55D9">
      <w:pPr>
        <w:pStyle w:val="Bezmezer"/>
      </w:pPr>
      <w:r>
        <w:rPr>
          <w:rFonts w:ascii="Arial" w:hAnsi="Arial" w:cs="Arial"/>
          <w:color w:val="575757"/>
          <w:sz w:val="20"/>
          <w:szCs w:val="20"/>
        </w:rPr>
        <w:t> </w:t>
      </w:r>
      <w:r>
        <w:t>25) Palác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I003.67.02.42 </w:t>
      </w:r>
    </w:p>
    <w:p w14:paraId="46F34325" w14:textId="61A26075" w:rsidR="008C55D9" w:rsidRDefault="008C55D9" w:rsidP="008C55D9">
      <w:pPr>
        <w:pStyle w:val="Bezmezer"/>
      </w:pPr>
      <w:r>
        <w:t>26) Sirý trůn (</w:t>
      </w:r>
      <w:proofErr w:type="spellStart"/>
      <w:r>
        <w:t>J.Wehle</w:t>
      </w:r>
      <w:proofErr w:type="spellEnd"/>
      <w:r>
        <w:t>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I002.30.04.95</w:t>
      </w:r>
    </w:p>
    <w:p w14:paraId="7D63C27F" w14:textId="2D5B4E7C" w:rsidR="008C55D9" w:rsidRDefault="008C55D9" w:rsidP="008C55D9">
      <w:pPr>
        <w:pStyle w:val="Bezmezer"/>
      </w:pPr>
      <w:r>
        <w:t>27) Paleček (</w:t>
      </w:r>
      <w:proofErr w:type="spellStart"/>
      <w:r>
        <w:t>J.Wehle</w:t>
      </w:r>
      <w:proofErr w:type="spellEnd"/>
      <w:r>
        <w:t>/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I001.94.61.47 </w:t>
      </w:r>
      <w:r>
        <w:t> </w:t>
      </w:r>
    </w:p>
    <w:p w14:paraId="77297D17" w14:textId="22DEA6B1" w:rsidR="008C55D9" w:rsidRDefault="008C55D9" w:rsidP="008C55D9">
      <w:pPr>
        <w:pStyle w:val="Bezmezer"/>
      </w:pPr>
      <w:r>
        <w:t>28) Z pohádky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I001.71.56.84 </w:t>
      </w:r>
    </w:p>
    <w:p w14:paraId="0DB0DE69" w14:textId="52AD9E41" w:rsidR="008C55D9" w:rsidRDefault="008C55D9" w:rsidP="008C55D9">
      <w:pPr>
        <w:pStyle w:val="Bezmezer"/>
      </w:pPr>
      <w:r>
        <w:t>29) Čaroděj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I001.42.40.89</w:t>
      </w:r>
      <w:r>
        <w:t> </w:t>
      </w:r>
    </w:p>
    <w:p w14:paraId="555109C8" w14:textId="699D082A" w:rsidR="008C55D9" w:rsidRDefault="008C55D9" w:rsidP="008C55D9">
      <w:pPr>
        <w:pStyle w:val="Bezmezer"/>
      </w:pPr>
      <w:r>
        <w:t xml:space="preserve">30) </w:t>
      </w:r>
      <w:proofErr w:type="spellStart"/>
      <w:r>
        <w:t>Outro</w:t>
      </w:r>
      <w:proofErr w:type="spellEnd"/>
      <w:r>
        <w:t xml:space="preserve"> č.1 (</w:t>
      </w:r>
      <w:proofErr w:type="spellStart"/>
      <w:r>
        <w:t>P.Opava</w:t>
      </w:r>
      <w:proofErr w:type="spellEnd"/>
      <w:r>
        <w:t>) </w:t>
      </w:r>
      <w:r>
        <w:rPr>
          <w:rFonts w:ascii="Arial" w:hAnsi="Arial" w:cs="Arial"/>
          <w:color w:val="575757"/>
          <w:sz w:val="20"/>
          <w:szCs w:val="20"/>
        </w:rPr>
        <w:t>OSA kód: I003.66.98.93</w:t>
      </w:r>
    </w:p>
    <w:p w14:paraId="1821785B" w14:textId="77777777" w:rsidR="009C05B4" w:rsidRDefault="009C05B4" w:rsidP="008C55D9">
      <w:pPr>
        <w:pStyle w:val="Bezmezer"/>
      </w:pPr>
    </w:p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D9"/>
    <w:rsid w:val="00266FF7"/>
    <w:rsid w:val="002B7780"/>
    <w:rsid w:val="008C55D9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F6C2"/>
  <w15:chartTrackingRefBased/>
  <w15:docId w15:val="{16E59A69-C3DF-45F3-B167-D4CA5C2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5D9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C55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5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5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5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5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5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5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5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5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5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5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5D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5D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5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5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5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5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C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5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C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5D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C55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5D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C55D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5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5D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5D9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C55D9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C55D9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2024-07-16T09:54:00Z</dcterms:created>
  <dcterms:modified xsi:type="dcterms:W3CDTF">2024-07-16T09:55:00Z</dcterms:modified>
</cp:coreProperties>
</file>