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94" w:rsidRDefault="00FD2894" w:rsidP="00FD2894">
      <w:pPr>
        <w:pStyle w:val="Nadpis1"/>
        <w:rPr>
          <w:sz w:val="32"/>
          <w:szCs w:val="32"/>
        </w:rPr>
      </w:pPr>
    </w:p>
    <w:p w:rsidR="00FD2894" w:rsidRDefault="00FD2894" w:rsidP="00FD2894">
      <w:pPr>
        <w:keepNext/>
        <w:rPr>
          <w:b/>
          <w:sz w:val="32"/>
          <w:szCs w:val="32"/>
        </w:rPr>
      </w:pPr>
      <w:r>
        <w:rPr>
          <w:b/>
          <w:sz w:val="32"/>
          <w:szCs w:val="32"/>
        </w:rPr>
        <w:t>Repertoárový list skupiny Neřež (2024)</w:t>
      </w:r>
    </w:p>
    <w:p w:rsidR="00FD2894" w:rsidRDefault="00FD2894" w:rsidP="00FD2894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FD2894" w:rsidRDefault="00FD2894" w:rsidP="00FD2894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FD2894" w:rsidRDefault="00FD2894" w:rsidP="00FD2894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Hudba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Text</w:t>
      </w:r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Cukrlátka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F,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Černá voda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J. Kainar</w:t>
      </w:r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Deštíček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Do posledního dechu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Hladová zeď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Já s tebou žít nebudu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Javor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Ještě jednou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Klapka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F.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ab/>
      </w:r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Kolovrátek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Letohrad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Nad tebe není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 koni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Nebezpečný síly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Octomilky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Ohníčky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Prstýnek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Sváteční zbytečnosti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Tak ber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Truhlářská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F.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U tebe pod peřinou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ab/>
      </w:r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 sedmém nebi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FD2894" w:rsidRDefault="00FD2894" w:rsidP="00FD289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Ze Smíchova na Pankrác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:rsidR="00D267F6" w:rsidRDefault="00FD2894">
      <w:bookmarkStart w:id="0" w:name="_GoBack"/>
      <w:bookmarkEnd w:id="0"/>
    </w:p>
    <w:sectPr w:rsidR="00D2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9C1"/>
    <w:multiLevelType w:val="multilevel"/>
    <w:tmpl w:val="9E466E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94"/>
    <w:rsid w:val="00A22BB6"/>
    <w:rsid w:val="00AD74A4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E899C-DE44-459D-8A7E-B761E641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8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94"/>
    <w:pPr>
      <w:keepNext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2894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Grossova</dc:creator>
  <cp:keywords/>
  <dc:description/>
  <cp:lastModifiedBy>Katerina Grossova</cp:lastModifiedBy>
  <cp:revision>1</cp:revision>
  <dcterms:created xsi:type="dcterms:W3CDTF">2024-11-22T08:59:00Z</dcterms:created>
  <dcterms:modified xsi:type="dcterms:W3CDTF">2024-11-22T09:00:00Z</dcterms:modified>
</cp:coreProperties>
</file>