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AC0B" w14:textId="77777777" w:rsidR="00313048" w:rsidRPr="00643BC8" w:rsidRDefault="00313048" w:rsidP="00313048">
      <w:pPr>
        <w:tabs>
          <w:tab w:val="left" w:pos="5387"/>
        </w:tabs>
        <w:jc w:val="both"/>
        <w:rPr>
          <w:rFonts w:ascii="Calibri" w:hAnsi="Calibri"/>
          <w:i/>
          <w:iCs/>
          <w:sz w:val="22"/>
          <w:szCs w:val="22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798EFA65" wp14:editId="72BE3616">
            <wp:simplePos x="0" y="0"/>
            <wp:positionH relativeFrom="column">
              <wp:posOffset>4034790</wp:posOffset>
            </wp:positionH>
            <wp:positionV relativeFrom="paragraph">
              <wp:posOffset>592</wp:posOffset>
            </wp:positionV>
            <wp:extent cx="1608455" cy="996950"/>
            <wp:effectExtent l="0" t="0" r="4445" b="0"/>
            <wp:wrapSquare wrapText="bothSides"/>
            <wp:docPr id="6" name="Obrázek 6" descr="Obsah obrázku Písmo, Grafika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Písmo, Grafika, snímek obrazovky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A14E606">
        <w:rPr>
          <w:rFonts w:ascii="Calibri" w:hAnsi="Calibri"/>
          <w:i/>
          <w:iCs/>
          <w:sz w:val="22"/>
          <w:szCs w:val="22"/>
        </w:rPr>
        <w:t>Příloha č. 3: Repertoárový list Umělce</w:t>
      </w:r>
    </w:p>
    <w:p w14:paraId="71910A12" w14:textId="77777777" w:rsidR="00313048" w:rsidRDefault="00313048" w:rsidP="00313048">
      <w:pPr>
        <w:jc w:val="center"/>
        <w:rPr>
          <w:b/>
          <w:bCs/>
          <w:sz w:val="32"/>
          <w:szCs w:val="32"/>
          <w:u w:val="single"/>
        </w:rPr>
      </w:pPr>
    </w:p>
    <w:p w14:paraId="643C39EA" w14:textId="77777777" w:rsidR="00313048" w:rsidRPr="00BF3D34" w:rsidRDefault="00313048" w:rsidP="00313048">
      <w:pPr>
        <w:jc w:val="center"/>
        <w:rPr>
          <w:b/>
          <w:bCs/>
          <w:sz w:val="32"/>
          <w:szCs w:val="32"/>
          <w:u w:val="single"/>
        </w:rPr>
      </w:pPr>
      <w:r w:rsidRPr="00C019B7">
        <w:rPr>
          <w:b/>
          <w:bCs/>
          <w:sz w:val="32"/>
          <w:szCs w:val="32"/>
          <w:u w:val="single"/>
        </w:rPr>
        <w:t>REPERTOÁROVÝ LIST</w:t>
      </w:r>
      <w:r>
        <w:rPr>
          <w:b/>
          <w:bCs/>
          <w:sz w:val="32"/>
          <w:szCs w:val="32"/>
          <w:u w:val="single"/>
        </w:rPr>
        <w:t xml:space="preserve"> (60 min.)</w:t>
      </w:r>
    </w:p>
    <w:p w14:paraId="7586BD11" w14:textId="77777777" w:rsidR="00313048" w:rsidRDefault="00313048" w:rsidP="00313048">
      <w:pPr>
        <w:jc w:val="both"/>
        <w:rPr>
          <w:rFonts w:ascii="Times" w:hAnsi="Times"/>
          <w:sz w:val="22"/>
          <w:szCs w:val="22"/>
        </w:rPr>
      </w:pPr>
    </w:p>
    <w:p w14:paraId="4D102711" w14:textId="77777777" w:rsidR="00313048" w:rsidRDefault="00313048" w:rsidP="00313048">
      <w:pPr>
        <w:jc w:val="both"/>
        <w:rPr>
          <w:rFonts w:ascii="Times" w:hAnsi="Times"/>
          <w:sz w:val="22"/>
          <w:szCs w:val="22"/>
        </w:rPr>
      </w:pPr>
    </w:p>
    <w:p w14:paraId="7FB7949C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Nevinná –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Navratil</w:t>
      </w:r>
      <w:proofErr w:type="spellEnd"/>
      <w:r w:rsidRPr="6E3D0323">
        <w:rPr>
          <w:rFonts w:cs="Calibri"/>
          <w:color w:val="000000" w:themeColor="text1"/>
        </w:rPr>
        <w:t xml:space="preserve">, Ondřej </w:t>
      </w:r>
      <w:proofErr w:type="spellStart"/>
      <w:r w:rsidRPr="6E3D0323">
        <w:rPr>
          <w:rFonts w:cs="Calibri"/>
          <w:color w:val="000000" w:themeColor="text1"/>
        </w:rPr>
        <w:t>Brejška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14:paraId="40CD11EB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Prach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Jonás</w:t>
      </w:r>
      <w:proofErr w:type="spellEnd"/>
      <w:r w:rsidRPr="6E3D0323">
        <w:rPr>
          <w:rFonts w:cs="Calibri"/>
          <w:color w:val="000000" w:themeColor="text1"/>
        </w:rPr>
        <w:t xml:space="preserve">̌ </w:t>
      </w:r>
      <w:proofErr w:type="spellStart"/>
      <w:r w:rsidRPr="6E3D0323">
        <w:rPr>
          <w:rFonts w:cs="Calibri"/>
          <w:color w:val="000000" w:themeColor="text1"/>
        </w:rPr>
        <w:t>Červinka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14:paraId="163537EB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Nostalgie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14:paraId="12AEFA28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Bylo mi Tě líto </w:t>
      </w:r>
      <w:r w:rsidRPr="6E3D0323">
        <w:rPr>
          <w:rFonts w:cs="Calibri"/>
          <w:color w:val="000000" w:themeColor="text1"/>
        </w:rPr>
        <w:t xml:space="preserve">–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>, Jiří Jonáš</w:t>
      </w:r>
    </w:p>
    <w:p w14:paraId="5DBF8474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Cizinka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Adam </w:t>
      </w:r>
      <w:proofErr w:type="spellStart"/>
      <w:r w:rsidRPr="6E3D0323">
        <w:rPr>
          <w:rFonts w:cs="Calibri"/>
          <w:color w:val="000000" w:themeColor="text1"/>
        </w:rPr>
        <w:t>Mišík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Jonás</w:t>
      </w:r>
      <w:proofErr w:type="spellEnd"/>
      <w:r w:rsidRPr="6E3D0323">
        <w:rPr>
          <w:rFonts w:cs="Calibri"/>
          <w:color w:val="000000" w:themeColor="text1"/>
        </w:rPr>
        <w:t xml:space="preserve">̌ </w:t>
      </w:r>
      <w:proofErr w:type="spellStart"/>
      <w:r w:rsidRPr="6E3D0323">
        <w:rPr>
          <w:rFonts w:cs="Calibri"/>
          <w:color w:val="000000" w:themeColor="text1"/>
        </w:rPr>
        <w:t>Červinka</w:t>
      </w:r>
      <w:proofErr w:type="spellEnd"/>
    </w:p>
    <w:p w14:paraId="174951A0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Záchranny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bod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Petr </w:t>
      </w:r>
      <w:proofErr w:type="spellStart"/>
      <w:r w:rsidRPr="6E3D0323">
        <w:rPr>
          <w:rFonts w:cs="Calibri"/>
          <w:color w:val="000000" w:themeColor="text1"/>
        </w:rPr>
        <w:t>Harazín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</w:p>
    <w:p w14:paraId="72CD27C9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Asi jsem blázen – </w:t>
      </w:r>
      <w:r w:rsidRPr="6E3D0323">
        <w:rPr>
          <w:rFonts w:cs="Calibri"/>
          <w:color w:val="000000" w:themeColor="text1"/>
        </w:rPr>
        <w:t xml:space="preserve">Sebastian Navrátil,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, Ben </w:t>
      </w:r>
      <w:proofErr w:type="spellStart"/>
      <w:r w:rsidRPr="6E3D0323">
        <w:rPr>
          <w:rFonts w:cs="Calibri"/>
          <w:color w:val="000000" w:themeColor="text1"/>
        </w:rPr>
        <w:t>Cristovao</w:t>
      </w:r>
      <w:proofErr w:type="spellEnd"/>
    </w:p>
    <w:p w14:paraId="437C40DB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3FB985C">
        <w:rPr>
          <w:rFonts w:cs="Calibri"/>
          <w:b/>
          <w:bCs/>
          <w:color w:val="000000" w:themeColor="text1"/>
        </w:rPr>
        <w:t xml:space="preserve">Titáni – </w:t>
      </w:r>
      <w:r w:rsidRPr="63FB985C">
        <w:rPr>
          <w:rFonts w:cs="Calibri"/>
          <w:color w:val="000000" w:themeColor="text1"/>
        </w:rPr>
        <w:t>Sebastian Navrátil, Martin “</w:t>
      </w:r>
      <w:proofErr w:type="spellStart"/>
      <w:r w:rsidRPr="63FB985C">
        <w:rPr>
          <w:rFonts w:cs="Calibri"/>
          <w:color w:val="000000" w:themeColor="text1"/>
        </w:rPr>
        <w:t>Mikýř</w:t>
      </w:r>
      <w:proofErr w:type="spellEnd"/>
      <w:r w:rsidRPr="63FB985C">
        <w:rPr>
          <w:rFonts w:cs="Calibri"/>
          <w:color w:val="000000" w:themeColor="text1"/>
        </w:rPr>
        <w:t xml:space="preserve">” Mikyska (Autoři originálního zvuku: Filippo Andrea </w:t>
      </w:r>
      <w:proofErr w:type="spellStart"/>
      <w:r w:rsidRPr="63FB985C">
        <w:rPr>
          <w:rFonts w:cs="Calibri"/>
          <w:color w:val="000000" w:themeColor="text1"/>
        </w:rPr>
        <w:t>Carmeni</w:t>
      </w:r>
      <w:proofErr w:type="spellEnd"/>
      <w:r w:rsidRPr="63FB985C">
        <w:rPr>
          <w:rFonts w:cs="Calibri"/>
          <w:color w:val="000000" w:themeColor="text1"/>
        </w:rPr>
        <w:t xml:space="preserve">, Gala, </w:t>
      </w:r>
      <w:proofErr w:type="spellStart"/>
      <w:r w:rsidRPr="63FB985C">
        <w:rPr>
          <w:rFonts w:cs="Calibri"/>
          <w:color w:val="000000" w:themeColor="text1"/>
        </w:rPr>
        <w:t>Moella</w:t>
      </w:r>
      <w:proofErr w:type="spellEnd"/>
      <w:r w:rsidRPr="63FB985C">
        <w:rPr>
          <w:rFonts w:cs="Calibri"/>
          <w:color w:val="000000" w:themeColor="text1"/>
        </w:rPr>
        <w:t>)</w:t>
      </w:r>
    </w:p>
    <w:p w14:paraId="10D0EEB3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LALALA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Kryštof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Peuker</w:t>
      </w:r>
      <w:proofErr w:type="spellEnd"/>
      <w:r w:rsidRPr="6E3D0323">
        <w:rPr>
          <w:rFonts w:cs="Calibri"/>
          <w:color w:val="000000" w:themeColor="text1"/>
        </w:rPr>
        <w:t xml:space="preserve">, Jan </w:t>
      </w:r>
      <w:proofErr w:type="spellStart"/>
      <w:r w:rsidRPr="6E3D0323">
        <w:rPr>
          <w:rFonts w:cs="Calibri"/>
          <w:color w:val="000000" w:themeColor="text1"/>
        </w:rPr>
        <w:t>Vávra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14:paraId="3A61F409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Nezapomínám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Otakar </w:t>
      </w:r>
      <w:proofErr w:type="spellStart"/>
      <w:r w:rsidRPr="6E3D0323">
        <w:rPr>
          <w:rFonts w:cs="Calibri"/>
          <w:color w:val="000000" w:themeColor="text1"/>
        </w:rPr>
        <w:t>Petřina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14:paraId="5ADBE126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Tvy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</w:t>
      </w:r>
      <w:proofErr w:type="spellStart"/>
      <w:r w:rsidRPr="6E3D0323">
        <w:rPr>
          <w:rFonts w:cs="Calibri"/>
          <w:b/>
          <w:bCs/>
          <w:color w:val="000000" w:themeColor="text1"/>
        </w:rPr>
        <w:t>jméno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Jakub Mahdal, Jan </w:t>
      </w:r>
      <w:proofErr w:type="spellStart"/>
      <w:r w:rsidRPr="6E3D0323">
        <w:rPr>
          <w:rFonts w:cs="Calibri"/>
          <w:color w:val="000000" w:themeColor="text1"/>
        </w:rPr>
        <w:t>Vávra</w:t>
      </w:r>
      <w:proofErr w:type="spellEnd"/>
    </w:p>
    <w:p w14:paraId="40594D84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Toulava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Fiedler</w:t>
      </w:r>
    </w:p>
    <w:p w14:paraId="3CFF8B35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Ledovej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 klid </w:t>
      </w:r>
      <w:r w:rsidRPr="6E3D0323">
        <w:rPr>
          <w:rFonts w:cs="Calibri"/>
          <w:color w:val="000000" w:themeColor="text1"/>
        </w:rPr>
        <w:t xml:space="preserve">– Sebastian Navrátil, </w:t>
      </w:r>
      <w:proofErr w:type="spellStart"/>
      <w:r w:rsidRPr="6E3D0323">
        <w:rPr>
          <w:rFonts w:cs="Calibri"/>
          <w:color w:val="000000" w:themeColor="text1"/>
        </w:rPr>
        <w:t>Sofian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Medjmedj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14:paraId="328C4A52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Polety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Fiedler, </w:t>
      </w:r>
      <w:proofErr w:type="spellStart"/>
      <w:r w:rsidRPr="6E3D0323">
        <w:rPr>
          <w:rFonts w:cs="Calibri"/>
          <w:color w:val="000000" w:themeColor="text1"/>
        </w:rPr>
        <w:t>Kryštof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Peuker</w:t>
      </w:r>
      <w:proofErr w:type="spellEnd"/>
    </w:p>
    <w:p w14:paraId="4B0BEC01" w14:textId="77777777" w:rsidR="00313048" w:rsidRDefault="00313048" w:rsidP="00313048">
      <w:pPr>
        <w:pStyle w:val="Odstavecseseznamem"/>
        <w:numPr>
          <w:ilvl w:val="0"/>
          <w:numId w:val="1"/>
        </w:numPr>
        <w:spacing w:line="259" w:lineRule="auto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Comeback – </w:t>
      </w:r>
      <w:r w:rsidRPr="6E3D0323">
        <w:rPr>
          <w:rFonts w:cs="Calibri"/>
          <w:color w:val="000000" w:themeColor="text1"/>
        </w:rPr>
        <w:t xml:space="preserve">Sebastian Navrátil,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, Petr Fořt, Ben </w:t>
      </w:r>
      <w:proofErr w:type="spellStart"/>
      <w:r w:rsidRPr="6E3D0323">
        <w:rPr>
          <w:rFonts w:cs="Calibri"/>
          <w:color w:val="000000" w:themeColor="text1"/>
        </w:rPr>
        <w:t>Cristovao</w:t>
      </w:r>
      <w:proofErr w:type="spellEnd"/>
    </w:p>
    <w:p w14:paraId="2369AF64" w14:textId="77777777" w:rsidR="00313048" w:rsidRDefault="00313048" w:rsidP="00313048"/>
    <w:p w14:paraId="287A5EAE" w14:textId="77777777" w:rsidR="00313048" w:rsidRDefault="00313048" w:rsidP="00313048">
      <w:pPr>
        <w:jc w:val="both"/>
        <w:rPr>
          <w:rFonts w:ascii="Times" w:hAnsi="Times"/>
          <w:sz w:val="22"/>
          <w:szCs w:val="22"/>
        </w:rPr>
      </w:pPr>
    </w:p>
    <w:p w14:paraId="6CA30586" w14:textId="77777777" w:rsidR="0082250E" w:rsidRPr="00313048" w:rsidRDefault="0082250E" w:rsidP="00313048"/>
    <w:sectPr w:rsidR="0082250E" w:rsidRPr="0031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1689"/>
    <w:multiLevelType w:val="hybridMultilevel"/>
    <w:tmpl w:val="D086200C"/>
    <w:lvl w:ilvl="0" w:tplc="E2FEBF3E">
      <w:start w:val="1"/>
      <w:numFmt w:val="decimal"/>
      <w:lvlText w:val="%1."/>
      <w:lvlJc w:val="left"/>
      <w:pPr>
        <w:ind w:left="720" w:hanging="360"/>
      </w:pPr>
    </w:lvl>
    <w:lvl w:ilvl="1" w:tplc="3A80951C">
      <w:start w:val="1"/>
      <w:numFmt w:val="lowerLetter"/>
      <w:lvlText w:val="%2."/>
      <w:lvlJc w:val="left"/>
      <w:pPr>
        <w:ind w:left="1440" w:hanging="360"/>
      </w:pPr>
    </w:lvl>
    <w:lvl w:ilvl="2" w:tplc="CB229348">
      <w:start w:val="1"/>
      <w:numFmt w:val="lowerRoman"/>
      <w:lvlText w:val="%3."/>
      <w:lvlJc w:val="right"/>
      <w:pPr>
        <w:ind w:left="2160" w:hanging="180"/>
      </w:pPr>
    </w:lvl>
    <w:lvl w:ilvl="3" w:tplc="C436FC3A">
      <w:start w:val="1"/>
      <w:numFmt w:val="decimal"/>
      <w:lvlText w:val="%4."/>
      <w:lvlJc w:val="left"/>
      <w:pPr>
        <w:ind w:left="2880" w:hanging="360"/>
      </w:pPr>
    </w:lvl>
    <w:lvl w:ilvl="4" w:tplc="E38651D6">
      <w:start w:val="1"/>
      <w:numFmt w:val="lowerLetter"/>
      <w:lvlText w:val="%5."/>
      <w:lvlJc w:val="left"/>
      <w:pPr>
        <w:ind w:left="3600" w:hanging="360"/>
      </w:pPr>
    </w:lvl>
    <w:lvl w:ilvl="5" w:tplc="07FE13BC">
      <w:start w:val="1"/>
      <w:numFmt w:val="lowerRoman"/>
      <w:lvlText w:val="%6."/>
      <w:lvlJc w:val="right"/>
      <w:pPr>
        <w:ind w:left="4320" w:hanging="180"/>
      </w:pPr>
    </w:lvl>
    <w:lvl w:ilvl="6" w:tplc="779292F4">
      <w:start w:val="1"/>
      <w:numFmt w:val="decimal"/>
      <w:lvlText w:val="%7."/>
      <w:lvlJc w:val="left"/>
      <w:pPr>
        <w:ind w:left="5040" w:hanging="360"/>
      </w:pPr>
    </w:lvl>
    <w:lvl w:ilvl="7" w:tplc="458A2F06">
      <w:start w:val="1"/>
      <w:numFmt w:val="lowerLetter"/>
      <w:lvlText w:val="%8."/>
      <w:lvlJc w:val="left"/>
      <w:pPr>
        <w:ind w:left="5760" w:hanging="360"/>
      </w:pPr>
    </w:lvl>
    <w:lvl w:ilvl="8" w:tplc="507C2BF8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4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48"/>
    <w:rsid w:val="00033934"/>
    <w:rsid w:val="00313048"/>
    <w:rsid w:val="00433E12"/>
    <w:rsid w:val="0082250E"/>
    <w:rsid w:val="00C908BF"/>
    <w:rsid w:val="00F5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BC4C"/>
  <w15:chartTrackingRefBased/>
  <w15:docId w15:val="{97664883-0FB9-4DE5-960C-706BC86A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1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3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3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3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3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3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3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3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30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30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30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30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30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30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3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3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30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3130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30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3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30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3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E926B5A597948B5DF56F730B0AB4E" ma:contentTypeVersion="1" ma:contentTypeDescription="Vytvoří nový dokument" ma:contentTypeScope="" ma:versionID="a827cc915a603ac4131e5c6637919167">
  <xsd:schema xmlns:xsd="http://www.w3.org/2001/XMLSchema" xmlns:xs="http://www.w3.org/2001/XMLSchema" xmlns:p="http://schemas.microsoft.com/office/2006/metadata/properties" xmlns:ns3="61d7da16-defb-4e0a-9327-cc754466e373" targetNamespace="http://schemas.microsoft.com/office/2006/metadata/properties" ma:root="true" ma:fieldsID="dc545d26192f3c072096c5a84983e17b" ns3:_="">
    <xsd:import namespace="61d7da16-defb-4e0a-9327-cc754466e3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da16-defb-4e0a-9327-cc754466e3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99110-DED7-4543-8D19-A08B408C4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39C01-2168-422F-83C2-A2A9539F0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7da16-defb-4e0a-9327-cc754466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F34D4-F03D-4D78-B2B3-623B605E580A}">
  <ds:schemaRefs>
    <ds:schemaRef ds:uri="http://purl.org/dc/elements/1.1/"/>
    <ds:schemaRef ds:uri="http://purl.org/dc/dcmitype/"/>
    <ds:schemaRef ds:uri="61d7da16-defb-4e0a-9327-cc754466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 Suchá</dc:creator>
  <cp:keywords/>
  <dc:description/>
  <cp:lastModifiedBy>Klára  Suchá</cp:lastModifiedBy>
  <cp:revision>2</cp:revision>
  <dcterms:created xsi:type="dcterms:W3CDTF">2025-10-08T10:09:00Z</dcterms:created>
  <dcterms:modified xsi:type="dcterms:W3CDTF">2025-10-08T10:09:00Z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0x010100E0FE926B5A597948B5DF56F730B0AB4E</vt:lpwstr>
  </property>
</Properties>
</file>